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CEF81" w14:textId="77777777" w:rsidR="00F00F98" w:rsidRDefault="00F00F98" w:rsidP="000E6E83">
      <w:pPr>
        <w:jc w:val="center"/>
        <w:rPr>
          <w:rFonts w:asciiTheme="minorHAnsi" w:hAnsiTheme="minorHAnsi" w:cstheme="minorHAnsi"/>
          <w:b/>
          <w:sz w:val="28"/>
          <w:szCs w:val="22"/>
        </w:rPr>
      </w:pPr>
      <w:bookmarkStart w:id="0" w:name="_GoBack"/>
      <w:bookmarkEnd w:id="0"/>
    </w:p>
    <w:p w14:paraId="7BC657B4" w14:textId="7F0CA9DE" w:rsidR="003D65CB" w:rsidRDefault="000E6E83" w:rsidP="003D65CB">
      <w:pPr>
        <w:jc w:val="center"/>
        <w:rPr>
          <w:rFonts w:asciiTheme="minorHAnsi" w:hAnsiTheme="minorHAnsi" w:cstheme="minorHAnsi"/>
          <w:sz w:val="28"/>
          <w:szCs w:val="22"/>
        </w:rPr>
      </w:pPr>
      <w:r w:rsidRPr="007E2B9A">
        <w:rPr>
          <w:rFonts w:asciiTheme="minorHAnsi" w:hAnsiTheme="minorHAnsi" w:cstheme="minorHAnsi"/>
          <w:sz w:val="28"/>
          <w:szCs w:val="22"/>
        </w:rPr>
        <w:t xml:space="preserve">Základné parametre </w:t>
      </w:r>
      <w:r w:rsidR="003D65CB">
        <w:rPr>
          <w:rFonts w:asciiTheme="minorHAnsi" w:hAnsiTheme="minorHAnsi" w:cstheme="minorHAnsi"/>
          <w:sz w:val="28"/>
          <w:szCs w:val="22"/>
        </w:rPr>
        <w:t xml:space="preserve">III. </w:t>
      </w:r>
      <w:r w:rsidRPr="007E2B9A">
        <w:rPr>
          <w:rFonts w:asciiTheme="minorHAnsi" w:hAnsiTheme="minorHAnsi" w:cstheme="minorHAnsi"/>
          <w:sz w:val="28"/>
          <w:szCs w:val="22"/>
        </w:rPr>
        <w:t xml:space="preserve">výzvy </w:t>
      </w:r>
      <w:r w:rsidR="003D65CB">
        <w:rPr>
          <w:rFonts w:asciiTheme="minorHAnsi" w:hAnsiTheme="minorHAnsi" w:cstheme="minorHAnsi"/>
          <w:sz w:val="28"/>
          <w:szCs w:val="22"/>
        </w:rPr>
        <w:t xml:space="preserve">na </w:t>
      </w:r>
      <w:proofErr w:type="spellStart"/>
      <w:r w:rsidR="003D65CB">
        <w:rPr>
          <w:rFonts w:asciiTheme="minorHAnsi" w:hAnsiTheme="minorHAnsi" w:cstheme="minorHAnsi"/>
          <w:sz w:val="28"/>
          <w:szCs w:val="22"/>
        </w:rPr>
        <w:t>podopatrenie</w:t>
      </w:r>
      <w:proofErr w:type="spellEnd"/>
      <w:r w:rsidR="003D65CB">
        <w:rPr>
          <w:rFonts w:asciiTheme="minorHAnsi" w:hAnsiTheme="minorHAnsi" w:cstheme="minorHAnsi"/>
          <w:sz w:val="28"/>
          <w:szCs w:val="22"/>
        </w:rPr>
        <w:t xml:space="preserve"> 6.3 </w:t>
      </w:r>
    </w:p>
    <w:p w14:paraId="3DE4F6E7" w14:textId="5EEF89E1" w:rsidR="00F00F98" w:rsidRPr="003D65CB" w:rsidRDefault="000E6E83" w:rsidP="003D65CB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0B136E">
        <w:rPr>
          <w:rFonts w:asciiTheme="minorHAnsi" w:hAnsiTheme="minorHAnsi" w:cstheme="minorHAnsi"/>
          <w:b/>
          <w:sz w:val="28"/>
          <w:szCs w:val="22"/>
        </w:rPr>
        <w:t>Programu rozvoja vidieka SR 2014 – 202</w:t>
      </w:r>
      <w:r w:rsidR="0052108D">
        <w:rPr>
          <w:rFonts w:asciiTheme="minorHAnsi" w:hAnsiTheme="minorHAnsi" w:cstheme="minorHAnsi"/>
          <w:b/>
          <w:sz w:val="28"/>
          <w:szCs w:val="22"/>
        </w:rPr>
        <w:t>2</w:t>
      </w:r>
      <w:r w:rsidR="003D65CB">
        <w:rPr>
          <w:rFonts w:asciiTheme="minorHAnsi" w:hAnsiTheme="minorHAnsi" w:cstheme="minorHAnsi"/>
          <w:b/>
          <w:sz w:val="28"/>
          <w:szCs w:val="22"/>
        </w:rPr>
        <w:t xml:space="preserve"> </w:t>
      </w:r>
    </w:p>
    <w:p w14:paraId="560CAD65" w14:textId="518D3208" w:rsidR="000E6E83" w:rsidRDefault="000E6E83" w:rsidP="000E6E83">
      <w:pPr>
        <w:jc w:val="center"/>
      </w:pPr>
    </w:p>
    <w:p w14:paraId="30C534A6" w14:textId="77777777" w:rsidR="00F00F98" w:rsidRPr="000B136E" w:rsidRDefault="00F00F98" w:rsidP="000E6E83">
      <w:pPr>
        <w:jc w:val="center"/>
      </w:pPr>
    </w:p>
    <w:p w14:paraId="3F64EFE8" w14:textId="17769624" w:rsidR="000E6E83" w:rsidRPr="000B136E" w:rsidRDefault="000E6E83" w:rsidP="000E6E83">
      <w:pPr>
        <w:pStyle w:val="TextBodyIndent"/>
        <w:spacing w:after="120"/>
        <w:ind w:left="2126" w:hanging="2126"/>
        <w:rPr>
          <w:rFonts w:asciiTheme="minorHAnsi" w:hAnsiTheme="minorHAnsi"/>
        </w:rPr>
      </w:pPr>
      <w:r w:rsidRPr="000B136E">
        <w:rPr>
          <w:rFonts w:asciiTheme="minorHAnsi" w:hAnsiTheme="minorHAnsi"/>
        </w:rPr>
        <w:t xml:space="preserve">pre opatrenie: </w:t>
      </w:r>
      <w:r w:rsidRPr="000B136E">
        <w:rPr>
          <w:rFonts w:asciiTheme="minorHAnsi" w:hAnsiTheme="minorHAnsi"/>
        </w:rPr>
        <w:tab/>
      </w:r>
      <w:r w:rsidR="007F104C" w:rsidRPr="000B136E">
        <w:rPr>
          <w:rFonts w:asciiTheme="minorHAnsi" w:hAnsiTheme="minorHAnsi"/>
        </w:rPr>
        <w:t>6</w:t>
      </w:r>
      <w:r w:rsidRPr="000B136E">
        <w:rPr>
          <w:rFonts w:asciiTheme="minorHAnsi" w:hAnsiTheme="minorHAnsi"/>
        </w:rPr>
        <w:t xml:space="preserve"> – </w:t>
      </w:r>
      <w:r w:rsidR="007F104C" w:rsidRPr="000B136E">
        <w:rPr>
          <w:rFonts w:asciiTheme="minorHAnsi" w:hAnsiTheme="minorHAnsi"/>
        </w:rPr>
        <w:t>Rozvoj poľnohospodárskych podnikov a podnikateľskej činnosti</w:t>
      </w:r>
    </w:p>
    <w:p w14:paraId="1E54668F" w14:textId="43C9B330" w:rsidR="000E6E83" w:rsidRPr="000B136E" w:rsidRDefault="007F104C" w:rsidP="000E6E83">
      <w:pPr>
        <w:pStyle w:val="TextBodyIndent"/>
        <w:spacing w:after="120"/>
        <w:ind w:left="2126" w:hanging="2126"/>
        <w:rPr>
          <w:rFonts w:asciiTheme="minorHAnsi" w:hAnsiTheme="minorHAnsi"/>
        </w:rPr>
      </w:pPr>
      <w:proofErr w:type="spellStart"/>
      <w:r w:rsidRPr="000B136E">
        <w:rPr>
          <w:rFonts w:asciiTheme="minorHAnsi" w:hAnsiTheme="minorHAnsi"/>
        </w:rPr>
        <w:t>podopatrenie</w:t>
      </w:r>
      <w:proofErr w:type="spellEnd"/>
      <w:r w:rsidRPr="000B136E">
        <w:rPr>
          <w:rFonts w:asciiTheme="minorHAnsi" w:hAnsiTheme="minorHAnsi"/>
        </w:rPr>
        <w:t>:</w:t>
      </w:r>
      <w:r w:rsidRPr="000B136E">
        <w:rPr>
          <w:rFonts w:asciiTheme="minorHAnsi" w:hAnsiTheme="minorHAnsi"/>
        </w:rPr>
        <w:tab/>
        <w:t>6.3</w:t>
      </w:r>
      <w:r w:rsidR="000E6E83" w:rsidRPr="000B136E">
        <w:rPr>
          <w:rFonts w:asciiTheme="minorHAnsi" w:hAnsiTheme="minorHAnsi"/>
        </w:rPr>
        <w:t xml:space="preserve"> – Po</w:t>
      </w:r>
      <w:r w:rsidRPr="000B136E">
        <w:rPr>
          <w:rFonts w:asciiTheme="minorHAnsi" w:hAnsiTheme="minorHAnsi"/>
        </w:rPr>
        <w:t>moc na začatie podnikateľskej činnosti na rozvoj malých poľnohospodárskych podnikov</w:t>
      </w:r>
    </w:p>
    <w:p w14:paraId="674A8EFB" w14:textId="77777777" w:rsidR="001246DF" w:rsidRDefault="001246DF" w:rsidP="001246DF">
      <w:pPr>
        <w:pStyle w:val="TextBodyIndent"/>
        <w:spacing w:after="120"/>
        <w:ind w:left="2126" w:hanging="2126"/>
        <w:rPr>
          <w:rFonts w:asciiTheme="minorHAnsi" w:hAnsiTheme="minorHAnsi"/>
        </w:rPr>
      </w:pPr>
    </w:p>
    <w:p w14:paraId="5A7DF649" w14:textId="77777777" w:rsidR="00DA7D86" w:rsidRPr="00BF1DB0" w:rsidRDefault="001246DF" w:rsidP="001246DF">
      <w:pPr>
        <w:pStyle w:val="TextBodyIndent"/>
        <w:spacing w:after="120"/>
        <w:ind w:left="2126" w:hanging="2126"/>
        <w:rPr>
          <w:rFonts w:asciiTheme="minorHAnsi" w:hAnsiTheme="minorHAnsi"/>
        </w:rPr>
      </w:pPr>
      <w:r>
        <w:rPr>
          <w:rFonts w:asciiTheme="minorHAnsi" w:hAnsiTheme="minorHAnsi"/>
        </w:rPr>
        <w:t>Predpokladaný dátum vyhlásenia výzvy</w:t>
      </w:r>
      <w:r w:rsidRPr="00BF1DB0">
        <w:rPr>
          <w:rFonts w:asciiTheme="minorHAnsi" w:hAnsiTheme="minorHAnsi"/>
        </w:rPr>
        <w:t xml:space="preserve">: </w:t>
      </w:r>
      <w:r w:rsidR="00DA7D86" w:rsidRPr="00BF1DB0">
        <w:rPr>
          <w:rFonts w:asciiTheme="minorHAnsi" w:hAnsiTheme="minorHAnsi"/>
        </w:rPr>
        <w:t>IV. štvrťrok 2021</w:t>
      </w:r>
    </w:p>
    <w:p w14:paraId="0571CB39" w14:textId="5415918F" w:rsidR="001246DF" w:rsidRPr="00BF1DB0" w:rsidRDefault="001246DF" w:rsidP="001246DF">
      <w:pPr>
        <w:pStyle w:val="TextBodyIndent"/>
        <w:spacing w:after="120"/>
        <w:ind w:left="2126" w:hanging="2126"/>
        <w:rPr>
          <w:rFonts w:asciiTheme="minorHAnsi" w:hAnsiTheme="minorHAnsi"/>
        </w:rPr>
      </w:pPr>
      <w:r w:rsidRPr="00BF1DB0">
        <w:rPr>
          <w:rFonts w:asciiTheme="minorHAnsi" w:hAnsiTheme="minorHAnsi"/>
        </w:rPr>
        <w:t>Predpokladaný dátum ukončenia výzvy: 3</w:t>
      </w:r>
      <w:r w:rsidR="009D3351" w:rsidRPr="00BF1DB0">
        <w:rPr>
          <w:rFonts w:asciiTheme="minorHAnsi" w:hAnsiTheme="minorHAnsi"/>
        </w:rPr>
        <w:t>0.6.</w:t>
      </w:r>
      <w:r w:rsidRPr="00BF1DB0">
        <w:rPr>
          <w:rFonts w:asciiTheme="minorHAnsi" w:hAnsiTheme="minorHAnsi"/>
        </w:rPr>
        <w:t>2022</w:t>
      </w:r>
    </w:p>
    <w:p w14:paraId="45B87C9E" w14:textId="5AE0ED90" w:rsidR="000E6E83" w:rsidRPr="00BF1DB0" w:rsidRDefault="001246DF" w:rsidP="001246DF">
      <w:pPr>
        <w:rPr>
          <w:rFonts w:asciiTheme="minorHAnsi" w:hAnsiTheme="minorHAnsi"/>
          <w:sz w:val="22"/>
          <w:szCs w:val="22"/>
        </w:rPr>
      </w:pPr>
      <w:r w:rsidRPr="00BF1DB0">
        <w:rPr>
          <w:rFonts w:asciiTheme="minorHAnsi" w:hAnsiTheme="minorHAnsi"/>
          <w:sz w:val="22"/>
          <w:szCs w:val="22"/>
        </w:rPr>
        <w:t xml:space="preserve">Prijímanie </w:t>
      </w:r>
      <w:proofErr w:type="spellStart"/>
      <w:r w:rsidRPr="00BF1DB0">
        <w:rPr>
          <w:rFonts w:asciiTheme="minorHAnsi" w:hAnsiTheme="minorHAnsi"/>
          <w:sz w:val="22"/>
          <w:szCs w:val="22"/>
        </w:rPr>
        <w:t>ŽoNFP</w:t>
      </w:r>
      <w:proofErr w:type="spellEnd"/>
      <w:r w:rsidRPr="00BF1DB0">
        <w:rPr>
          <w:rFonts w:asciiTheme="minorHAnsi" w:hAnsiTheme="minorHAnsi"/>
          <w:sz w:val="22"/>
          <w:szCs w:val="22"/>
        </w:rPr>
        <w:t>: 1</w:t>
      </w:r>
      <w:r w:rsidR="009D3351" w:rsidRPr="00BF1DB0">
        <w:rPr>
          <w:rFonts w:asciiTheme="minorHAnsi" w:hAnsiTheme="minorHAnsi"/>
          <w:sz w:val="22"/>
          <w:szCs w:val="22"/>
        </w:rPr>
        <w:t>3</w:t>
      </w:r>
      <w:r w:rsidRPr="00BF1DB0">
        <w:rPr>
          <w:rFonts w:asciiTheme="minorHAnsi" w:hAnsiTheme="minorHAnsi"/>
          <w:sz w:val="22"/>
          <w:szCs w:val="22"/>
        </w:rPr>
        <w:t>.-3</w:t>
      </w:r>
      <w:r w:rsidR="009D3351" w:rsidRPr="00BF1DB0">
        <w:rPr>
          <w:rFonts w:asciiTheme="minorHAnsi" w:hAnsiTheme="minorHAnsi"/>
          <w:sz w:val="22"/>
          <w:szCs w:val="22"/>
        </w:rPr>
        <w:t>0</w:t>
      </w:r>
      <w:r w:rsidRPr="00BF1DB0">
        <w:rPr>
          <w:rFonts w:asciiTheme="minorHAnsi" w:hAnsiTheme="minorHAnsi"/>
          <w:sz w:val="22"/>
          <w:szCs w:val="22"/>
        </w:rPr>
        <w:t>.</w:t>
      </w:r>
      <w:r w:rsidR="009D3351" w:rsidRPr="00BF1DB0">
        <w:rPr>
          <w:rFonts w:asciiTheme="minorHAnsi" w:hAnsiTheme="minorHAnsi"/>
          <w:sz w:val="22"/>
          <w:szCs w:val="22"/>
        </w:rPr>
        <w:t>6</w:t>
      </w:r>
      <w:r w:rsidRPr="00BF1DB0">
        <w:rPr>
          <w:rFonts w:asciiTheme="minorHAnsi" w:hAnsiTheme="minorHAnsi"/>
          <w:sz w:val="22"/>
          <w:szCs w:val="22"/>
        </w:rPr>
        <w:t>.2022</w:t>
      </w:r>
    </w:p>
    <w:p w14:paraId="22035900" w14:textId="20C4997B" w:rsidR="001246DF" w:rsidRPr="00BF1DB0" w:rsidRDefault="001246DF" w:rsidP="001246DF"/>
    <w:p w14:paraId="3140B5BD" w14:textId="77777777" w:rsidR="00775E34" w:rsidRPr="00BF1DB0" w:rsidRDefault="00775E34" w:rsidP="001246DF"/>
    <w:p w14:paraId="6A347F80" w14:textId="6A8379DF" w:rsidR="000E6E83" w:rsidRPr="00BF1DB0" w:rsidRDefault="000E6E83" w:rsidP="000E6E8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b/>
          <w:sz w:val="22"/>
          <w:szCs w:val="22"/>
        </w:rPr>
      </w:pPr>
      <w:r w:rsidRPr="00BF1DB0">
        <w:rPr>
          <w:rFonts w:asciiTheme="minorHAnsi" w:hAnsiTheme="minorHAnsi"/>
          <w:b/>
          <w:sz w:val="22"/>
          <w:szCs w:val="22"/>
        </w:rPr>
        <w:t xml:space="preserve">Výška </w:t>
      </w:r>
      <w:r w:rsidR="000B136E" w:rsidRPr="00BF1DB0">
        <w:rPr>
          <w:rFonts w:asciiTheme="minorHAnsi" w:hAnsiTheme="minorHAnsi"/>
          <w:b/>
          <w:bCs/>
          <w:sz w:val="22"/>
          <w:szCs w:val="22"/>
        </w:rPr>
        <w:t>podpory</w:t>
      </w:r>
    </w:p>
    <w:p w14:paraId="1F0C8194" w14:textId="05FEAAB3" w:rsidR="000E6E83" w:rsidRPr="000B136E" w:rsidRDefault="007F104C" w:rsidP="000E6E83">
      <w:pPr>
        <w:pStyle w:val="Odsekzoznamu"/>
        <w:tabs>
          <w:tab w:val="left" w:pos="289"/>
        </w:tabs>
        <w:spacing w:line="280" w:lineRule="exact"/>
        <w:ind w:left="0"/>
        <w:jc w:val="both"/>
        <w:rPr>
          <w:rFonts w:asciiTheme="minorHAnsi" w:hAnsiTheme="minorHAnsi"/>
          <w:b/>
          <w:sz w:val="22"/>
          <w:szCs w:val="22"/>
        </w:rPr>
      </w:pPr>
      <w:r w:rsidRPr="00BF1DB0">
        <w:rPr>
          <w:rFonts w:ascii="Calibri" w:hAnsi="Calibri" w:cs="Calibri"/>
          <w:bCs/>
          <w:sz w:val="22"/>
          <w:szCs w:val="22"/>
          <w:lang w:eastAsia="ar-SA"/>
        </w:rPr>
        <w:t>15 000 € na 1 malý poľnohospodársky</w:t>
      </w:r>
      <w:r w:rsidRPr="00BF1DB0">
        <w:rPr>
          <w:rFonts w:ascii="Calibri" w:hAnsi="Calibri" w:cs="Calibri"/>
          <w:sz w:val="22"/>
          <w:szCs w:val="22"/>
          <w:lang w:eastAsia="ar-SA"/>
        </w:rPr>
        <w:t xml:space="preserve"> podnik vo forme 2 splátok, pričom 50% podpory sa vypláca po podpise Zmluvy o poskytnutí </w:t>
      </w:r>
      <w:proofErr w:type="spellStart"/>
      <w:r w:rsidRPr="00BF1DB0">
        <w:rPr>
          <w:rFonts w:ascii="Calibri" w:hAnsi="Calibri" w:cs="Calibri"/>
          <w:sz w:val="22"/>
          <w:szCs w:val="22"/>
          <w:lang w:eastAsia="ar-SA"/>
        </w:rPr>
        <w:t>NFP</w:t>
      </w:r>
      <w:proofErr w:type="spellEnd"/>
      <w:r w:rsidR="00DA7D86" w:rsidRPr="00BF1DB0">
        <w:rPr>
          <w:rFonts w:asciiTheme="minorHAnsi" w:hAnsiTheme="minorHAnsi" w:cstheme="minorHAnsi"/>
          <w:sz w:val="22"/>
          <w:szCs w:val="22"/>
        </w:rPr>
        <w:t xml:space="preserve"> t.j. po podaní a schválení I. žiadosti o platbu </w:t>
      </w:r>
      <w:r w:rsidRPr="00BF1DB0">
        <w:rPr>
          <w:rFonts w:ascii="Calibri" w:hAnsi="Calibri" w:cs="Calibri"/>
          <w:sz w:val="22"/>
          <w:szCs w:val="22"/>
          <w:lang w:eastAsia="ar-SA"/>
        </w:rPr>
        <w:t xml:space="preserve"> a 50% po správnej real</w:t>
      </w:r>
      <w:r w:rsidRPr="00BF1DB0">
        <w:rPr>
          <w:rFonts w:ascii="Calibri" w:hAnsi="Calibri" w:cs="Calibri"/>
          <w:sz w:val="22"/>
          <w:szCs w:val="22"/>
          <w:lang w:eastAsia="ar-SA"/>
        </w:rPr>
        <w:t>i</w:t>
      </w:r>
      <w:r w:rsidRPr="00BF1DB0">
        <w:rPr>
          <w:rFonts w:ascii="Calibri" w:hAnsi="Calibri" w:cs="Calibri"/>
          <w:sz w:val="22"/>
          <w:szCs w:val="22"/>
          <w:lang w:eastAsia="ar-SA"/>
        </w:rPr>
        <w:t>zácii podnikateľského plánu</w:t>
      </w:r>
      <w:r w:rsidR="00DA7D86" w:rsidRPr="00BF1DB0">
        <w:rPr>
          <w:rFonts w:asciiTheme="minorHAnsi" w:hAnsiTheme="minorHAnsi" w:cstheme="minorHAnsi"/>
          <w:sz w:val="22"/>
          <w:szCs w:val="22"/>
        </w:rPr>
        <w:t xml:space="preserve"> t.j. po podaní a schválení II. žiadosti o platbu</w:t>
      </w:r>
      <w:r w:rsidR="000E6E83" w:rsidRPr="00BF1DB0">
        <w:rPr>
          <w:rFonts w:asciiTheme="minorHAnsi" w:hAnsiTheme="minorHAnsi"/>
          <w:bCs/>
          <w:sz w:val="22"/>
          <w:szCs w:val="22"/>
        </w:rPr>
        <w:t>.</w:t>
      </w:r>
    </w:p>
    <w:p w14:paraId="3DD3D060" w14:textId="04D21109" w:rsidR="000E6E83" w:rsidRDefault="000E6E83" w:rsidP="000E6E83"/>
    <w:p w14:paraId="09E44450" w14:textId="77777777" w:rsidR="00775E34" w:rsidRPr="000B136E" w:rsidRDefault="00775E34" w:rsidP="000E6E83"/>
    <w:p w14:paraId="01EDC2E7" w14:textId="77777777" w:rsidR="000E6E83" w:rsidRPr="000B136E" w:rsidRDefault="000E6E83" w:rsidP="000E6E83">
      <w:pPr>
        <w:pStyle w:val="Nadpis2"/>
        <w:spacing w:after="120"/>
        <w:jc w:val="both"/>
      </w:pPr>
      <w:r w:rsidRPr="000B136E">
        <w:t xml:space="preserve">Miesto podania </w:t>
      </w:r>
      <w:proofErr w:type="spellStart"/>
      <w:r w:rsidRPr="000B136E">
        <w:t>ŽoNFP</w:t>
      </w:r>
      <w:proofErr w:type="spellEnd"/>
    </w:p>
    <w:p w14:paraId="51663487" w14:textId="1F713662" w:rsidR="007F104C" w:rsidRPr="001E1562" w:rsidRDefault="007F104C" w:rsidP="007F104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ar-SA"/>
        </w:rPr>
      </w:pPr>
      <w:r w:rsidRPr="000B136E">
        <w:rPr>
          <w:rFonts w:ascii="Calibri" w:eastAsia="Calibri" w:hAnsi="Calibri" w:cs="Calibri"/>
          <w:sz w:val="22"/>
          <w:szCs w:val="22"/>
          <w:lang w:eastAsia="en-US"/>
        </w:rPr>
        <w:t xml:space="preserve">Žiadateľ predkladá Formulár </w:t>
      </w:r>
      <w:proofErr w:type="spellStart"/>
      <w:r w:rsidRPr="000B136E">
        <w:rPr>
          <w:rFonts w:ascii="Calibri" w:eastAsia="Calibri" w:hAnsi="Calibri" w:cs="Calibri"/>
          <w:sz w:val="22"/>
          <w:szCs w:val="22"/>
          <w:lang w:eastAsia="en-US"/>
        </w:rPr>
        <w:t>ŽoNFP</w:t>
      </w:r>
      <w:proofErr w:type="spellEnd"/>
      <w:r w:rsidRPr="000B136E">
        <w:rPr>
          <w:rFonts w:ascii="Calibri" w:eastAsia="Calibri" w:hAnsi="Calibri" w:cs="Calibri"/>
          <w:sz w:val="22"/>
          <w:szCs w:val="22"/>
          <w:lang w:eastAsia="en-US"/>
        </w:rPr>
        <w:t xml:space="preserve"> a všetky prílohy </w:t>
      </w:r>
      <w:r w:rsidR="0021077D">
        <w:rPr>
          <w:rFonts w:ascii="Calibri" w:eastAsia="Calibri" w:hAnsi="Calibri" w:cs="Calibri"/>
          <w:sz w:val="22"/>
          <w:szCs w:val="22"/>
          <w:lang w:eastAsia="en-US"/>
        </w:rPr>
        <w:t>elektronicky</w:t>
      </w:r>
      <w:r w:rsidRPr="000B136E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Pr="000B136E">
        <w:rPr>
          <w:rFonts w:ascii="Calibri" w:hAnsi="Calibri" w:cs="Calibri"/>
          <w:sz w:val="22"/>
          <w:szCs w:val="22"/>
          <w:lang w:eastAsia="ar-SA"/>
        </w:rPr>
        <w:t xml:space="preserve">Žiadateľ je oprávnený doručiť vybrané prílohy </w:t>
      </w:r>
      <w:proofErr w:type="spellStart"/>
      <w:r w:rsidRPr="000B136E">
        <w:rPr>
          <w:rFonts w:ascii="Calibri" w:hAnsi="Calibri" w:cs="Calibri"/>
          <w:sz w:val="22"/>
          <w:szCs w:val="22"/>
          <w:lang w:eastAsia="ar-SA"/>
        </w:rPr>
        <w:t>ŽoNFP</w:t>
      </w:r>
      <w:proofErr w:type="spellEnd"/>
      <w:r w:rsidRPr="000B136E">
        <w:rPr>
          <w:rFonts w:ascii="Calibri" w:hAnsi="Calibri" w:cs="Calibri"/>
          <w:sz w:val="22"/>
          <w:szCs w:val="22"/>
          <w:lang w:eastAsia="ar-SA"/>
        </w:rPr>
        <w:t xml:space="preserve">, ktoré nie sú dostupné v elektronickej podobe, resp. ich zaručená konverzia vykonaná postupom podľa § 36 zákona </w:t>
      </w:r>
      <w:r w:rsidRPr="001E1562">
        <w:rPr>
          <w:rFonts w:ascii="Calibri" w:hAnsi="Calibri" w:cs="Calibri"/>
          <w:sz w:val="22"/>
          <w:szCs w:val="22"/>
          <w:lang w:eastAsia="ar-SA"/>
        </w:rPr>
        <w:t xml:space="preserve">č. 305/2013 </w:t>
      </w:r>
      <w:proofErr w:type="spellStart"/>
      <w:r w:rsidRPr="001E1562">
        <w:rPr>
          <w:rFonts w:ascii="Calibri" w:hAnsi="Calibri" w:cs="Calibri"/>
          <w:sz w:val="22"/>
          <w:szCs w:val="22"/>
          <w:lang w:eastAsia="ar-SA"/>
        </w:rPr>
        <w:t>Z.z</w:t>
      </w:r>
      <w:proofErr w:type="spellEnd"/>
      <w:r w:rsidRPr="001E1562">
        <w:rPr>
          <w:rFonts w:ascii="Calibri" w:hAnsi="Calibri" w:cs="Calibri"/>
          <w:sz w:val="22"/>
          <w:szCs w:val="22"/>
          <w:lang w:eastAsia="ar-SA"/>
        </w:rPr>
        <w:t xml:space="preserve">. (ďalej len „zákon o </w:t>
      </w:r>
      <w:proofErr w:type="spellStart"/>
      <w:r w:rsidRPr="001E1562">
        <w:rPr>
          <w:rFonts w:ascii="Calibri" w:hAnsi="Calibri" w:cs="Calibri"/>
          <w:sz w:val="22"/>
          <w:szCs w:val="22"/>
          <w:lang w:eastAsia="ar-SA"/>
        </w:rPr>
        <w:t>e-Governmente</w:t>
      </w:r>
      <w:proofErr w:type="spellEnd"/>
      <w:r w:rsidRPr="001E1562">
        <w:rPr>
          <w:rFonts w:ascii="Calibri" w:hAnsi="Calibri" w:cs="Calibri"/>
          <w:sz w:val="22"/>
          <w:szCs w:val="22"/>
          <w:lang w:eastAsia="ar-SA"/>
        </w:rPr>
        <w:t>“) do elektronickej podoby by neúmerne zaťažila žiadateľa, v listinnej</w:t>
      </w:r>
      <w:r w:rsidR="00F00F98" w:rsidRPr="001E1562">
        <w:rPr>
          <w:rFonts w:ascii="Calibri" w:hAnsi="Calibri" w:cs="Calibri"/>
          <w:sz w:val="22"/>
          <w:szCs w:val="22"/>
          <w:lang w:eastAsia="ar-SA"/>
        </w:rPr>
        <w:t xml:space="preserve"> podobe na adresu Pôdohospodárskej platobnej age</w:t>
      </w:r>
      <w:r w:rsidR="00F00F98" w:rsidRPr="001E1562">
        <w:rPr>
          <w:rFonts w:ascii="Calibri" w:hAnsi="Calibri" w:cs="Calibri"/>
          <w:sz w:val="22"/>
          <w:szCs w:val="22"/>
          <w:lang w:eastAsia="ar-SA"/>
        </w:rPr>
        <w:t>n</w:t>
      </w:r>
      <w:r w:rsidR="00F00F98" w:rsidRPr="001E1562">
        <w:rPr>
          <w:rFonts w:ascii="Calibri" w:hAnsi="Calibri" w:cs="Calibri"/>
          <w:sz w:val="22"/>
          <w:szCs w:val="22"/>
          <w:lang w:eastAsia="ar-SA"/>
        </w:rPr>
        <w:t>túry. V</w:t>
      </w:r>
      <w:r w:rsidRPr="001E1562">
        <w:rPr>
          <w:rFonts w:ascii="Calibri" w:hAnsi="Calibri" w:cs="Calibri"/>
          <w:sz w:val="22"/>
          <w:szCs w:val="22"/>
          <w:lang w:eastAsia="ar-SA"/>
        </w:rPr>
        <w:t xml:space="preserve"> tomto prípade sa za dátum doručenia </w:t>
      </w:r>
      <w:proofErr w:type="spellStart"/>
      <w:r w:rsidRPr="001E1562">
        <w:rPr>
          <w:rFonts w:ascii="Calibri" w:hAnsi="Calibri" w:cs="Calibri"/>
          <w:sz w:val="22"/>
          <w:szCs w:val="22"/>
          <w:lang w:eastAsia="ar-SA"/>
        </w:rPr>
        <w:t>ŽoNFP</w:t>
      </w:r>
      <w:proofErr w:type="spellEnd"/>
      <w:r w:rsidRPr="001E1562">
        <w:rPr>
          <w:rFonts w:ascii="Calibri" w:hAnsi="Calibri" w:cs="Calibri"/>
          <w:sz w:val="22"/>
          <w:szCs w:val="22"/>
          <w:lang w:eastAsia="ar-SA"/>
        </w:rPr>
        <w:t xml:space="preserve"> považuje dátum podania </w:t>
      </w:r>
      <w:proofErr w:type="spellStart"/>
      <w:r w:rsidRPr="001E1562">
        <w:rPr>
          <w:rFonts w:ascii="Calibri" w:hAnsi="Calibri" w:cs="Calibri"/>
          <w:sz w:val="22"/>
          <w:szCs w:val="22"/>
          <w:lang w:eastAsia="ar-SA"/>
        </w:rPr>
        <w:t>ŽoNFP</w:t>
      </w:r>
      <w:proofErr w:type="spellEnd"/>
      <w:r w:rsidRPr="001E1562">
        <w:rPr>
          <w:rFonts w:ascii="Calibri" w:hAnsi="Calibri" w:cs="Calibri"/>
          <w:sz w:val="22"/>
          <w:szCs w:val="22"/>
          <w:lang w:eastAsia="ar-SA"/>
        </w:rPr>
        <w:t xml:space="preserve"> do elektronickej schránky </w:t>
      </w:r>
      <w:proofErr w:type="spellStart"/>
      <w:r w:rsidRPr="001E1562">
        <w:rPr>
          <w:rFonts w:ascii="Calibri" w:hAnsi="Calibri" w:cs="Calibri"/>
          <w:sz w:val="22"/>
          <w:szCs w:val="22"/>
          <w:lang w:eastAsia="ar-SA"/>
        </w:rPr>
        <w:t>PPA</w:t>
      </w:r>
      <w:proofErr w:type="spellEnd"/>
      <w:r w:rsidRPr="001E1562">
        <w:rPr>
          <w:rFonts w:ascii="Calibri" w:hAnsi="Calibri" w:cs="Calibri"/>
          <w:sz w:val="22"/>
          <w:szCs w:val="22"/>
          <w:lang w:eastAsia="ar-SA"/>
        </w:rPr>
        <w:t>.</w:t>
      </w:r>
    </w:p>
    <w:p w14:paraId="4B2E33E2" w14:textId="678BBC2F" w:rsidR="000E6E83" w:rsidRDefault="00C03D8F" w:rsidP="00C03D8F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V prípade zaslania dokumentácie deň odovzdania na takúto prepravu nesmie byť neskorší ako je deň uzavretia výzvy (rozhodujúca je pečiatka pošty/kuriéra na obálke, v ktorej sa dokumentácia zasiela). </w:t>
      </w:r>
      <w:proofErr w:type="spellStart"/>
      <w:r w:rsidRPr="001E1562">
        <w:rPr>
          <w:rFonts w:ascii="Calibri" w:eastAsia="Calibri" w:hAnsi="Calibri" w:cs="Calibri"/>
          <w:sz w:val="22"/>
          <w:szCs w:val="22"/>
          <w:lang w:eastAsia="en-US"/>
        </w:rPr>
        <w:t>PPA</w:t>
      </w:r>
      <w:proofErr w:type="spellEnd"/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 akceptuje uvedený dátum (obmedzuje maximálnu prípustnú lehotu prostredníctvom poštovej alebo inej prepravy dokumentácie) iba v prípade, ak takto podaná dokumentácia bola prijatá z pošty podateľňou ústredia </w:t>
      </w:r>
      <w:proofErr w:type="spellStart"/>
      <w:r w:rsidRPr="001E1562">
        <w:rPr>
          <w:rFonts w:ascii="Calibri" w:eastAsia="Calibri" w:hAnsi="Calibri" w:cs="Calibri"/>
          <w:sz w:val="22"/>
          <w:szCs w:val="22"/>
          <w:lang w:eastAsia="en-US"/>
        </w:rPr>
        <w:t>PPA</w:t>
      </w:r>
      <w:proofErr w:type="spellEnd"/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 najneskôr do 7. pracovného dňa (vrátane dňa podania na pošte) od dátumu stanoveného ako posledný deň prijímania </w:t>
      </w:r>
      <w:proofErr w:type="spellStart"/>
      <w:r w:rsidRPr="001E1562">
        <w:rPr>
          <w:rFonts w:ascii="Calibri" w:eastAsia="Calibri" w:hAnsi="Calibri" w:cs="Calibri"/>
          <w:sz w:val="22"/>
          <w:szCs w:val="22"/>
          <w:lang w:eastAsia="en-US"/>
        </w:rPr>
        <w:t>ŽoNFP</w:t>
      </w:r>
      <w:proofErr w:type="spellEnd"/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 (uzavretia výzvy). V prípade osobného doručenia deň fyzického d</w:t>
      </w:r>
      <w:r w:rsidRPr="001E1562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ručenia tejto dokumentácie na adresu </w:t>
      </w:r>
      <w:proofErr w:type="spellStart"/>
      <w:r w:rsidRPr="001E1562">
        <w:rPr>
          <w:rFonts w:ascii="Calibri" w:eastAsia="Calibri" w:hAnsi="Calibri" w:cs="Calibri"/>
          <w:sz w:val="22"/>
          <w:szCs w:val="22"/>
          <w:lang w:eastAsia="en-US"/>
        </w:rPr>
        <w:t>PPA</w:t>
      </w:r>
      <w:proofErr w:type="spellEnd"/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 uvedenú vyššie nesmie byť neskorší ako je deň uzavretia výzvy.</w:t>
      </w:r>
    </w:p>
    <w:p w14:paraId="16B28FAD" w14:textId="4D478F79" w:rsidR="00C03D8F" w:rsidRDefault="00C03D8F" w:rsidP="000E6E83"/>
    <w:p w14:paraId="4D57E1D5" w14:textId="77777777" w:rsidR="00775E34" w:rsidRDefault="00775E34" w:rsidP="000E6E83"/>
    <w:p w14:paraId="16579E1E" w14:textId="77777777" w:rsidR="000E6E83" w:rsidRPr="000B136E" w:rsidRDefault="000E6E83" w:rsidP="000E6E83">
      <w:pPr>
        <w:pStyle w:val="Nadpis2"/>
        <w:spacing w:after="120"/>
        <w:jc w:val="both"/>
      </w:pPr>
      <w:r w:rsidRPr="000B136E">
        <w:t xml:space="preserve">Oprávnenosť žiadateľa (prijímateľa) </w:t>
      </w:r>
    </w:p>
    <w:p w14:paraId="3A599022" w14:textId="410B6030" w:rsidR="000E6E83" w:rsidRPr="000B136E" w:rsidRDefault="007F104C" w:rsidP="000E6E83">
      <w:pPr>
        <w:spacing w:line="280" w:lineRule="exact"/>
        <w:jc w:val="both"/>
        <w:rPr>
          <w:rFonts w:asciiTheme="minorHAnsi" w:hAnsiTheme="minorHAnsi"/>
          <w:sz w:val="22"/>
        </w:rPr>
      </w:pPr>
      <w:bookmarkStart w:id="1" w:name="_Všeobecné_podmienky_oprávnenosti"/>
      <w:bookmarkEnd w:id="1"/>
      <w:r w:rsidRPr="000B136E">
        <w:rPr>
          <w:rFonts w:ascii="Calibri" w:hAnsi="Calibri" w:cs="Calibri"/>
          <w:bCs/>
          <w:sz w:val="22"/>
          <w:lang w:eastAsia="ar-SA"/>
        </w:rPr>
        <w:t>Malý poľnohospodársky podnik - fyzická alebo právnická osoba (</w:t>
      </w:r>
      <w:proofErr w:type="spellStart"/>
      <w:r w:rsidRPr="000B136E">
        <w:rPr>
          <w:rFonts w:ascii="Calibri" w:hAnsi="Calibri" w:cs="Calibri"/>
          <w:bCs/>
          <w:sz w:val="22"/>
          <w:lang w:eastAsia="ar-SA"/>
        </w:rPr>
        <w:t>mikropodnik</w:t>
      </w:r>
      <w:proofErr w:type="spellEnd"/>
      <w:r w:rsidR="00DA7D86">
        <w:rPr>
          <w:rStyle w:val="Odkaznapoznmkupodiarou"/>
          <w:rFonts w:ascii="Calibri" w:hAnsi="Calibri" w:cs="Calibri"/>
          <w:bCs/>
          <w:sz w:val="22"/>
          <w:lang w:eastAsia="ar-SA"/>
        </w:rPr>
        <w:footnoteReference w:id="1"/>
      </w:r>
      <w:r w:rsidRPr="000B136E">
        <w:rPr>
          <w:rFonts w:ascii="Calibri" w:hAnsi="Calibri" w:cs="Calibri"/>
          <w:bCs/>
          <w:sz w:val="22"/>
          <w:lang w:eastAsia="ar-SA"/>
        </w:rPr>
        <w:t xml:space="preserve"> v zmysle odporúčania Komisie 2003/361/ES) podnikajúca v poľnohospodárskej prvovýrobe, ktorej výrobný potenciál poľn</w:t>
      </w:r>
      <w:r w:rsidRPr="000B136E">
        <w:rPr>
          <w:rFonts w:ascii="Calibri" w:hAnsi="Calibri" w:cs="Calibri"/>
          <w:bCs/>
          <w:sz w:val="22"/>
          <w:lang w:eastAsia="ar-SA"/>
        </w:rPr>
        <w:t>o</w:t>
      </w:r>
      <w:r w:rsidRPr="000B136E">
        <w:rPr>
          <w:rFonts w:ascii="Calibri" w:hAnsi="Calibri" w:cs="Calibri"/>
          <w:bCs/>
          <w:sz w:val="22"/>
          <w:lang w:eastAsia="ar-SA"/>
        </w:rPr>
        <w:t xml:space="preserve">hospodárskeho podniku, meraný </w:t>
      </w:r>
      <w:r w:rsidRPr="00F00F98">
        <w:rPr>
          <w:rFonts w:ascii="Calibri" w:hAnsi="Calibri" w:cs="Calibri"/>
          <w:bCs/>
          <w:i/>
          <w:sz w:val="22"/>
          <w:lang w:eastAsia="ar-SA"/>
        </w:rPr>
        <w:t>štandardným výstupom</w:t>
      </w:r>
      <w:r w:rsidRPr="000B136E">
        <w:rPr>
          <w:rFonts w:ascii="Calibri" w:hAnsi="Calibri" w:cs="Calibri"/>
          <w:bCs/>
          <w:sz w:val="22"/>
          <w:lang w:eastAsia="ar-SA"/>
        </w:rPr>
        <w:t>, prevyšuje 4 000 EUR a neprevyšuje 9 999 EUR</w:t>
      </w:r>
      <w:r w:rsidR="000E6E83" w:rsidRPr="000B136E">
        <w:rPr>
          <w:rFonts w:asciiTheme="minorHAnsi" w:hAnsiTheme="minorHAnsi"/>
          <w:sz w:val="22"/>
        </w:rPr>
        <w:t xml:space="preserve">.  </w:t>
      </w:r>
    </w:p>
    <w:p w14:paraId="43760C7A" w14:textId="4B616A43" w:rsidR="00712FC5" w:rsidRDefault="007F104C" w:rsidP="007F104C">
      <w:pPr>
        <w:suppressAutoHyphens/>
        <w:spacing w:before="120" w:after="120"/>
        <w:jc w:val="both"/>
        <w:rPr>
          <w:rFonts w:ascii="Calibri" w:hAnsi="Calibri" w:cs="Calibri"/>
          <w:sz w:val="22"/>
          <w:szCs w:val="22"/>
          <w:lang w:eastAsia="ar-SA"/>
        </w:rPr>
      </w:pPr>
      <w:r w:rsidRPr="00A642CB">
        <w:rPr>
          <w:rFonts w:ascii="Calibri" w:hAnsi="Calibri" w:cs="Calibri"/>
          <w:i/>
          <w:sz w:val="22"/>
          <w:szCs w:val="22"/>
          <w:lang w:eastAsia="ar-SA"/>
        </w:rPr>
        <w:t>Š</w:t>
      </w:r>
      <w:r w:rsidRPr="00A642CB">
        <w:rPr>
          <w:rFonts w:ascii="Calibri" w:hAnsi="Calibri" w:cs="Calibri"/>
          <w:i/>
          <w:iCs/>
          <w:sz w:val="22"/>
          <w:szCs w:val="22"/>
          <w:lang w:eastAsia="ar-SA"/>
        </w:rPr>
        <w:t>tandardný výstup poľnohospodárskeho podniku</w:t>
      </w:r>
      <w:r w:rsidRPr="000B136E">
        <w:rPr>
          <w:rFonts w:ascii="Calibri" w:hAnsi="Calibri" w:cs="Calibri"/>
          <w:i/>
          <w:iCs/>
          <w:sz w:val="22"/>
          <w:szCs w:val="22"/>
          <w:lang w:eastAsia="ar-SA"/>
        </w:rPr>
        <w:t> </w:t>
      </w:r>
      <w:r w:rsidRPr="000B136E">
        <w:rPr>
          <w:rFonts w:ascii="Calibri" w:hAnsi="Calibri" w:cs="Calibri"/>
          <w:sz w:val="22"/>
          <w:szCs w:val="22"/>
          <w:lang w:eastAsia="ar-SA"/>
        </w:rPr>
        <w:t xml:space="preserve">predstavuje súčet štandardných výstupov každej komodity, </w:t>
      </w:r>
      <w:r w:rsidR="00A642CB">
        <w:rPr>
          <w:rFonts w:ascii="Calibri" w:hAnsi="Calibri" w:cs="Calibri"/>
          <w:sz w:val="22"/>
          <w:szCs w:val="22"/>
          <w:lang w:eastAsia="ar-SA"/>
        </w:rPr>
        <w:t>ktorú daný podnik obhospodaruje. Preukazuje sa na IČO žiadateľa evidovaného v </w:t>
      </w:r>
      <w:proofErr w:type="spellStart"/>
      <w:r w:rsidR="00A642CB">
        <w:rPr>
          <w:rFonts w:ascii="Calibri" w:hAnsi="Calibri" w:cs="Calibri"/>
          <w:sz w:val="22"/>
          <w:szCs w:val="22"/>
          <w:lang w:eastAsia="ar-SA"/>
        </w:rPr>
        <w:t>IACS</w:t>
      </w:r>
      <w:proofErr w:type="spellEnd"/>
      <w:r w:rsidR="00A642CB">
        <w:rPr>
          <w:rFonts w:ascii="Calibri" w:hAnsi="Calibri" w:cs="Calibri"/>
          <w:sz w:val="22"/>
          <w:szCs w:val="22"/>
          <w:lang w:eastAsia="ar-SA"/>
        </w:rPr>
        <w:t xml:space="preserve"> a </w:t>
      </w:r>
      <w:proofErr w:type="spellStart"/>
      <w:r w:rsidR="00A642CB">
        <w:rPr>
          <w:rFonts w:ascii="Calibri" w:hAnsi="Calibri" w:cs="Calibri"/>
          <w:sz w:val="22"/>
          <w:szCs w:val="22"/>
          <w:lang w:eastAsia="ar-SA"/>
        </w:rPr>
        <w:t>CEHZ</w:t>
      </w:r>
      <w:proofErr w:type="spellEnd"/>
      <w:r w:rsidR="00A642CB">
        <w:rPr>
          <w:rFonts w:ascii="Calibri" w:hAnsi="Calibri" w:cs="Calibri"/>
          <w:sz w:val="22"/>
          <w:szCs w:val="22"/>
          <w:lang w:eastAsia="ar-SA"/>
        </w:rPr>
        <w:t xml:space="preserve">. </w:t>
      </w:r>
      <w:r w:rsidRPr="000B136E">
        <w:rPr>
          <w:rFonts w:ascii="Calibri" w:hAnsi="Calibri" w:cs="Calibri"/>
          <w:sz w:val="22"/>
          <w:szCs w:val="22"/>
          <w:lang w:eastAsia="ar-SA"/>
        </w:rPr>
        <w:t>Za základ pre výpočet štandardného výstupu podniku sa použijú koeficienty uvedené v</w:t>
      </w:r>
      <w:r w:rsidR="00712FC5" w:rsidRPr="000B136E">
        <w:rPr>
          <w:rFonts w:ascii="Calibri" w:hAnsi="Calibri" w:cs="Calibri"/>
          <w:sz w:val="22"/>
          <w:szCs w:val="22"/>
          <w:lang w:eastAsia="ar-SA"/>
        </w:rPr>
        <w:t> nasledovnej tabuľke:</w:t>
      </w:r>
    </w:p>
    <w:p w14:paraId="73366C3F" w14:textId="77777777" w:rsidR="00775E34" w:rsidRDefault="00775E34" w:rsidP="007F104C">
      <w:pPr>
        <w:suppressAutoHyphens/>
        <w:spacing w:before="120" w:after="120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449D0864" w14:textId="7FDA16FA" w:rsidR="006E24C0" w:rsidRPr="006E24C0" w:rsidRDefault="006E24C0" w:rsidP="006E24C0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Tabuľka rozlíšenia štandardného výstupu:</w:t>
      </w:r>
    </w:p>
    <w:tbl>
      <w:tblPr>
        <w:tblStyle w:val="GridTable4Accent1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812"/>
        <w:gridCol w:w="1134"/>
        <w:gridCol w:w="2126"/>
      </w:tblGrid>
      <w:tr w:rsidR="00324216" w:rsidRPr="00A46270" w14:paraId="47015A0E" w14:textId="77777777" w:rsidTr="003242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vMerge w:val="restart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9CC2E5" w:themeFill="accent1" w:themeFillTint="99"/>
            <w:noWrap/>
            <w:vAlign w:val="center"/>
          </w:tcPr>
          <w:p w14:paraId="4E2CD603" w14:textId="77777777" w:rsidR="00324216" w:rsidRPr="00786A47" w:rsidRDefault="00324216" w:rsidP="001246D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86A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KOMODITA</w:t>
            </w:r>
          </w:p>
        </w:tc>
        <w:tc>
          <w:tcPr>
            <w:tcW w:w="1134" w:type="dxa"/>
            <w:vMerge w:val="restart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9CC2E5" w:themeFill="accent1" w:themeFillTint="99"/>
            <w:vAlign w:val="center"/>
          </w:tcPr>
          <w:p w14:paraId="291B0ED4" w14:textId="77777777" w:rsidR="00324216" w:rsidRPr="00786A47" w:rsidRDefault="00324216" w:rsidP="001246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86A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Merná jednotka</w:t>
            </w:r>
          </w:p>
        </w:tc>
        <w:tc>
          <w:tcPr>
            <w:tcW w:w="2126" w:type="dxa"/>
            <w:vMerge w:val="restart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9CC2E5" w:themeFill="accent1" w:themeFillTint="99"/>
          </w:tcPr>
          <w:p w14:paraId="0E149769" w14:textId="77777777" w:rsidR="00324216" w:rsidRPr="00786A47" w:rsidRDefault="00324216" w:rsidP="001246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86A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Koeficient štandardného výstupu v EUR na mernú jednotu (</w:t>
            </w:r>
            <w:proofErr w:type="spellStart"/>
            <w:r w:rsidRPr="00786A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EUROSTAT</w:t>
            </w:r>
            <w:proofErr w:type="spellEnd"/>
            <w:r w:rsidRPr="00786A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</w:t>
            </w:r>
          </w:p>
        </w:tc>
      </w:tr>
      <w:tr w:rsidR="00324216" w:rsidRPr="00A46270" w14:paraId="7E358184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vMerge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9CC2E5" w:themeFill="accent1" w:themeFillTint="99"/>
            <w:noWrap/>
          </w:tcPr>
          <w:p w14:paraId="19E8ACCC" w14:textId="77777777" w:rsidR="00324216" w:rsidRPr="00A46270" w:rsidRDefault="00324216" w:rsidP="001246DF">
            <w:pP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9CC2E5" w:themeFill="accent1" w:themeFillTint="99"/>
          </w:tcPr>
          <w:p w14:paraId="0E39BC32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9CC2E5" w:themeFill="accent1" w:themeFillTint="99"/>
          </w:tcPr>
          <w:p w14:paraId="57F57279" w14:textId="77777777" w:rsidR="00324216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324216" w:rsidRPr="00A46270" w14:paraId="79D8C4C5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4" w:space="0" w:color="323E4F" w:themeColor="text2" w:themeShade="BF"/>
            </w:tcBorders>
            <w:noWrap/>
            <w:hideMark/>
          </w:tcPr>
          <w:p w14:paraId="65B6A4EE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pšenica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mäkká a </w:t>
            </w:r>
            <w:proofErr w:type="spellStart"/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špaldová</w:t>
            </w:r>
            <w:proofErr w:type="spellEnd"/>
          </w:p>
        </w:tc>
        <w:tc>
          <w:tcPr>
            <w:tcW w:w="1134" w:type="dxa"/>
            <w:tcBorders>
              <w:top w:val="single" w:sz="4" w:space="0" w:color="323E4F" w:themeColor="text2" w:themeShade="BF"/>
            </w:tcBorders>
          </w:tcPr>
          <w:p w14:paraId="2AE22198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tcBorders>
              <w:top w:val="single" w:sz="4" w:space="0" w:color="323E4F" w:themeColor="text2" w:themeShade="BF"/>
            </w:tcBorders>
            <w:vAlign w:val="center"/>
          </w:tcPr>
          <w:p w14:paraId="402F839C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823</w:t>
            </w:r>
          </w:p>
        </w:tc>
      </w:tr>
      <w:tr w:rsidR="00324216" w:rsidRPr="00A46270" w14:paraId="29B40AEB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C01B640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pšenica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tvrdá</w:t>
            </w:r>
          </w:p>
        </w:tc>
        <w:tc>
          <w:tcPr>
            <w:tcW w:w="1134" w:type="dxa"/>
            <w:vAlign w:val="center"/>
          </w:tcPr>
          <w:p w14:paraId="38B97251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D6368B0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810</w:t>
            </w:r>
          </w:p>
        </w:tc>
      </w:tr>
      <w:tr w:rsidR="00324216" w:rsidRPr="00A46270" w14:paraId="060A560E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B13B12F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raž</w:t>
            </w:r>
          </w:p>
        </w:tc>
        <w:tc>
          <w:tcPr>
            <w:tcW w:w="1134" w:type="dxa"/>
            <w:vAlign w:val="center"/>
          </w:tcPr>
          <w:p w14:paraId="3D8153C8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577F54D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593</w:t>
            </w:r>
          </w:p>
        </w:tc>
      </w:tr>
      <w:tr w:rsidR="00324216" w:rsidRPr="00A46270" w14:paraId="259A90D2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5940AB6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jačmeň</w:t>
            </w:r>
          </w:p>
        </w:tc>
        <w:tc>
          <w:tcPr>
            <w:tcW w:w="1134" w:type="dxa"/>
            <w:vAlign w:val="center"/>
          </w:tcPr>
          <w:p w14:paraId="2B6BC7BA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60D9FBB7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777</w:t>
            </w:r>
          </w:p>
        </w:tc>
      </w:tr>
      <w:tr w:rsidR="00324216" w:rsidRPr="00A46270" w14:paraId="7C76D510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5B28D00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ovos</w:t>
            </w:r>
          </w:p>
        </w:tc>
        <w:tc>
          <w:tcPr>
            <w:tcW w:w="1134" w:type="dxa"/>
            <w:vAlign w:val="center"/>
          </w:tcPr>
          <w:p w14:paraId="1DD80222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02D6909F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478</w:t>
            </w:r>
          </w:p>
        </w:tc>
      </w:tr>
      <w:tr w:rsidR="00324216" w:rsidRPr="00A46270" w14:paraId="4A4F091A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5D8B495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kukurica na zrno</w:t>
            </w:r>
          </w:p>
        </w:tc>
        <w:tc>
          <w:tcPr>
            <w:tcW w:w="1134" w:type="dxa"/>
            <w:vAlign w:val="center"/>
          </w:tcPr>
          <w:p w14:paraId="1594ACF2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03BB7A4A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1 062</w:t>
            </w:r>
          </w:p>
        </w:tc>
      </w:tr>
      <w:tr w:rsidR="00324216" w:rsidRPr="00A46270" w14:paraId="515B43F9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51D0854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ostatné obilniny</w:t>
            </w:r>
          </w:p>
        </w:tc>
        <w:tc>
          <w:tcPr>
            <w:tcW w:w="1134" w:type="dxa"/>
            <w:vAlign w:val="center"/>
          </w:tcPr>
          <w:p w14:paraId="55D56F35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78182548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324216" w:rsidRPr="00A46270" w14:paraId="7B0B28A5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54B9B5F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strukoviny</w:t>
            </w:r>
          </w:p>
        </w:tc>
        <w:tc>
          <w:tcPr>
            <w:tcW w:w="1134" w:type="dxa"/>
            <w:vAlign w:val="center"/>
          </w:tcPr>
          <w:p w14:paraId="30946547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7FE1F7F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562</w:t>
            </w:r>
          </w:p>
        </w:tc>
      </w:tr>
      <w:tr w:rsidR="00324216" w:rsidRPr="00A46270" w14:paraId="4FA097A4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6233627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zemiaky</w:t>
            </w:r>
          </w:p>
        </w:tc>
        <w:tc>
          <w:tcPr>
            <w:tcW w:w="1134" w:type="dxa"/>
            <w:vAlign w:val="center"/>
          </w:tcPr>
          <w:p w14:paraId="3FE16BE1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5F47E5D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540</w:t>
            </w:r>
          </w:p>
        </w:tc>
      </w:tr>
      <w:tr w:rsidR="00324216" w:rsidRPr="00A46270" w14:paraId="456CF4CE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EE650F5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cukrová repa</w:t>
            </w:r>
          </w:p>
        </w:tc>
        <w:tc>
          <w:tcPr>
            <w:tcW w:w="1134" w:type="dxa"/>
            <w:vAlign w:val="center"/>
          </w:tcPr>
          <w:p w14:paraId="44BCB3CD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64A8F6D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945</w:t>
            </w:r>
          </w:p>
        </w:tc>
      </w:tr>
      <w:tr w:rsidR="00324216" w:rsidRPr="00A46270" w14:paraId="78A8247D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FF8631D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tabak</w:t>
            </w:r>
          </w:p>
        </w:tc>
        <w:tc>
          <w:tcPr>
            <w:tcW w:w="1134" w:type="dxa"/>
            <w:vAlign w:val="center"/>
          </w:tcPr>
          <w:p w14:paraId="76FF5F65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DFB9C4E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52</w:t>
            </w:r>
          </w:p>
        </w:tc>
      </w:tr>
      <w:tr w:rsidR="00324216" w:rsidRPr="00A46270" w14:paraId="23DAED23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</w:tcPr>
          <w:p w14:paraId="658CCC8A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chmeľ</w:t>
            </w:r>
          </w:p>
        </w:tc>
        <w:tc>
          <w:tcPr>
            <w:tcW w:w="1134" w:type="dxa"/>
            <w:vAlign w:val="center"/>
          </w:tcPr>
          <w:p w14:paraId="658FB128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548C425E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3 836</w:t>
            </w:r>
          </w:p>
        </w:tc>
      </w:tr>
      <w:tr w:rsidR="00324216" w:rsidRPr="00A46270" w14:paraId="06B576C0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0C81B27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repka olejná a repka</w:t>
            </w:r>
          </w:p>
        </w:tc>
        <w:tc>
          <w:tcPr>
            <w:tcW w:w="1134" w:type="dxa"/>
            <w:vAlign w:val="center"/>
          </w:tcPr>
          <w:p w14:paraId="37C66CED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524D9E0F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1 011</w:t>
            </w:r>
          </w:p>
        </w:tc>
      </w:tr>
      <w:tr w:rsidR="00324216" w:rsidRPr="00A46270" w14:paraId="2B5AF7EB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A995A4B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slnečnica</w:t>
            </w:r>
          </w:p>
        </w:tc>
        <w:tc>
          <w:tcPr>
            <w:tcW w:w="1134" w:type="dxa"/>
            <w:vAlign w:val="center"/>
          </w:tcPr>
          <w:p w14:paraId="6829F870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D2CD102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836</w:t>
            </w:r>
          </w:p>
        </w:tc>
      </w:tr>
      <w:tr w:rsidR="00324216" w:rsidRPr="00A46270" w14:paraId="6F582FEA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BE5C311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sója</w:t>
            </w:r>
          </w:p>
        </w:tc>
        <w:tc>
          <w:tcPr>
            <w:tcW w:w="1134" w:type="dxa"/>
            <w:vAlign w:val="center"/>
          </w:tcPr>
          <w:p w14:paraId="18795512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01C14A9E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</w:t>
            </w:r>
          </w:p>
        </w:tc>
      </w:tr>
      <w:tr w:rsidR="00324216" w:rsidRPr="00A46270" w14:paraId="07C72BA7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5331DC5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ľanové semeno (ľan na produkciu oleja)</w:t>
            </w:r>
          </w:p>
        </w:tc>
        <w:tc>
          <w:tcPr>
            <w:tcW w:w="1134" w:type="dxa"/>
            <w:vAlign w:val="center"/>
          </w:tcPr>
          <w:p w14:paraId="3509DF6A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56CCBEF9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443</w:t>
            </w:r>
          </w:p>
        </w:tc>
      </w:tr>
      <w:tr w:rsidR="00324216" w:rsidRPr="00A46270" w14:paraId="52F007BD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EE26D4C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ostatné olejniny</w:t>
            </w:r>
          </w:p>
        </w:tc>
        <w:tc>
          <w:tcPr>
            <w:tcW w:w="1134" w:type="dxa"/>
            <w:vAlign w:val="center"/>
          </w:tcPr>
          <w:p w14:paraId="4F87EF53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CF52097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570</w:t>
            </w:r>
          </w:p>
        </w:tc>
      </w:tr>
      <w:tr w:rsidR="00324216" w:rsidRPr="00A46270" w14:paraId="4362DFAA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D65B10E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ľan</w:t>
            </w:r>
          </w:p>
        </w:tc>
        <w:tc>
          <w:tcPr>
            <w:tcW w:w="1134" w:type="dxa"/>
            <w:vAlign w:val="center"/>
          </w:tcPr>
          <w:p w14:paraId="2146464C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0038DC7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</w:t>
            </w:r>
          </w:p>
        </w:tc>
      </w:tr>
      <w:tr w:rsidR="00324216" w:rsidRPr="00A46270" w14:paraId="6FA4A397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32B4477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aromatické, liečivé a koreninové rastliny</w:t>
            </w:r>
          </w:p>
        </w:tc>
        <w:tc>
          <w:tcPr>
            <w:tcW w:w="1134" w:type="dxa"/>
            <w:vAlign w:val="center"/>
          </w:tcPr>
          <w:p w14:paraId="6DEE5C8C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6C616676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1 779</w:t>
            </w:r>
          </w:p>
        </w:tc>
      </w:tr>
      <w:tr w:rsidR="00324216" w:rsidRPr="00A46270" w14:paraId="0D199908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A24D942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priemyselné plodiny, inde neuvedené</w:t>
            </w:r>
          </w:p>
        </w:tc>
        <w:tc>
          <w:tcPr>
            <w:tcW w:w="1134" w:type="dxa"/>
            <w:vAlign w:val="center"/>
          </w:tcPr>
          <w:p w14:paraId="12AF8721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72DFC1C5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59</w:t>
            </w:r>
          </w:p>
        </w:tc>
      </w:tr>
      <w:tr w:rsidR="00324216" w:rsidRPr="00A46270" w14:paraId="7B7E66C3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A108221" w14:textId="77777777" w:rsidR="00324216" w:rsidRPr="00A46270" w:rsidRDefault="00324216" w:rsidP="001246D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čerstvá zelenina, melóny, jahody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- pestované na otvorenom priestranstve</w:t>
            </w:r>
          </w:p>
        </w:tc>
        <w:tc>
          <w:tcPr>
            <w:tcW w:w="1134" w:type="dxa"/>
            <w:vAlign w:val="center"/>
          </w:tcPr>
          <w:p w14:paraId="565CE4A2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4BC00FB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720</w:t>
            </w:r>
          </w:p>
        </w:tc>
      </w:tr>
      <w:tr w:rsidR="00324216" w:rsidRPr="00A46270" w14:paraId="1826BF6B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B392EEA" w14:textId="77777777" w:rsidR="00324216" w:rsidRPr="00A46270" w:rsidRDefault="00324216" w:rsidP="001246D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čerstvá zelenina, melóny, jahody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pestované v krytom priestore</w:t>
            </w:r>
          </w:p>
        </w:tc>
        <w:tc>
          <w:tcPr>
            <w:tcW w:w="1134" w:type="dxa"/>
            <w:vAlign w:val="center"/>
          </w:tcPr>
          <w:p w14:paraId="1BC9AC63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2E72297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52 714</w:t>
            </w:r>
          </w:p>
        </w:tc>
      </w:tr>
      <w:tr w:rsidR="00324216" w:rsidRPr="00A46270" w14:paraId="3C6CA539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18A2711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kvety 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 pestované na otvorenom priestranstve</w:t>
            </w:r>
          </w:p>
        </w:tc>
        <w:tc>
          <w:tcPr>
            <w:tcW w:w="1134" w:type="dxa"/>
            <w:vAlign w:val="center"/>
          </w:tcPr>
          <w:p w14:paraId="4C097DAF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2327797E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264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8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</w:t>
            </w:r>
          </w:p>
        </w:tc>
      </w:tr>
      <w:tr w:rsidR="00324216" w:rsidRPr="00A46270" w14:paraId="5ABFC9C9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F0B5C5E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kvety -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pestované v krytom priestore</w:t>
            </w:r>
          </w:p>
        </w:tc>
        <w:tc>
          <w:tcPr>
            <w:tcW w:w="1134" w:type="dxa"/>
            <w:vAlign w:val="center"/>
          </w:tcPr>
          <w:p w14:paraId="61E341C3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665EB7D8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581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929</w:t>
            </w:r>
          </w:p>
        </w:tc>
      </w:tr>
      <w:tr w:rsidR="00324216" w:rsidRPr="00A46270" w14:paraId="15D6DDE5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AAD0894" w14:textId="77777777" w:rsidR="00324216" w:rsidRPr="00A46270" w:rsidRDefault="00324216" w:rsidP="001246D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Krmoviny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dočasný trávny porast</w:t>
            </w:r>
          </w:p>
        </w:tc>
        <w:tc>
          <w:tcPr>
            <w:tcW w:w="1134" w:type="dxa"/>
            <w:vAlign w:val="center"/>
          </w:tcPr>
          <w:p w14:paraId="2B2EC01A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B8C70F9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255</w:t>
            </w:r>
          </w:p>
        </w:tc>
      </w:tr>
      <w:tr w:rsidR="00324216" w:rsidRPr="00A46270" w14:paraId="343C5C54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F0B6112" w14:textId="77777777" w:rsidR="00324216" w:rsidRPr="00A46270" w:rsidRDefault="00324216" w:rsidP="001246D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Krmoviny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</w:t>
            </w: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 iné zelené krmivo - kukurica na zeleno</w:t>
            </w:r>
          </w:p>
        </w:tc>
        <w:tc>
          <w:tcPr>
            <w:tcW w:w="1134" w:type="dxa"/>
            <w:vAlign w:val="center"/>
          </w:tcPr>
          <w:p w14:paraId="2297E94D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8DDE8E5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514</w:t>
            </w:r>
          </w:p>
        </w:tc>
      </w:tr>
      <w:tr w:rsidR="00324216" w:rsidRPr="00A46270" w14:paraId="6497877F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AAED2C4" w14:textId="77777777" w:rsidR="00324216" w:rsidRPr="00A46270" w:rsidRDefault="00324216" w:rsidP="001246D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Krmoviny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iné zelené krmivo - strukovinové rastliny</w:t>
            </w:r>
          </w:p>
        </w:tc>
        <w:tc>
          <w:tcPr>
            <w:tcW w:w="1134" w:type="dxa"/>
            <w:vAlign w:val="center"/>
          </w:tcPr>
          <w:p w14:paraId="6FD87148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5D7ECD51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380</w:t>
            </w:r>
          </w:p>
        </w:tc>
      </w:tr>
      <w:tr w:rsidR="00324216" w:rsidRPr="00A46270" w14:paraId="6F92B714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43602A2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krmoviny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ostatné zelené krmivo - iné ako kukurica na zeleno</w:t>
            </w:r>
          </w:p>
        </w:tc>
        <w:tc>
          <w:tcPr>
            <w:tcW w:w="1134" w:type="dxa"/>
            <w:vAlign w:val="center"/>
          </w:tcPr>
          <w:p w14:paraId="470FBF1E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223B991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245</w:t>
            </w:r>
          </w:p>
        </w:tc>
      </w:tr>
      <w:tr w:rsidR="00324216" w:rsidRPr="00A46270" w14:paraId="3A2FFAB1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A867E70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ostatné plodiny 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 ornej pôde</w:t>
            </w:r>
          </w:p>
        </w:tc>
        <w:tc>
          <w:tcPr>
            <w:tcW w:w="1134" w:type="dxa"/>
            <w:vAlign w:val="center"/>
          </w:tcPr>
          <w:p w14:paraId="44AD7869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DF1394C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304</w:t>
            </w:r>
          </w:p>
        </w:tc>
      </w:tr>
      <w:tr w:rsidR="00324216" w:rsidRPr="00A46270" w14:paraId="15020E54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DB12939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pôda ležiaca ladom</w:t>
            </w:r>
          </w:p>
        </w:tc>
        <w:tc>
          <w:tcPr>
            <w:tcW w:w="1134" w:type="dxa"/>
            <w:vAlign w:val="center"/>
          </w:tcPr>
          <w:p w14:paraId="70875023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121A4627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</w:tr>
      <w:tr w:rsidR="00324216" w:rsidRPr="00A46270" w14:paraId="36EAB340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AEC5CEC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trvalé trávne porasty a lúky </w:t>
            </w:r>
          </w:p>
        </w:tc>
        <w:tc>
          <w:tcPr>
            <w:tcW w:w="1134" w:type="dxa"/>
            <w:vAlign w:val="center"/>
          </w:tcPr>
          <w:p w14:paraId="28B58A40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57857BC9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138</w:t>
            </w:r>
          </w:p>
        </w:tc>
      </w:tr>
      <w:tr w:rsidR="00324216" w:rsidRPr="00A46270" w14:paraId="5870BD65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4EB60EF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ovocie</w:t>
            </w:r>
          </w:p>
        </w:tc>
        <w:tc>
          <w:tcPr>
            <w:tcW w:w="1134" w:type="dxa"/>
            <w:vAlign w:val="center"/>
          </w:tcPr>
          <w:p w14:paraId="34F2A3FD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5B8A01B7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2 271</w:t>
            </w:r>
          </w:p>
        </w:tc>
      </w:tr>
      <w:tr w:rsidR="00324216" w:rsidRPr="00A46270" w14:paraId="6BE746EC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81EA574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bobuľoviny - drobné ovocie</w:t>
            </w:r>
          </w:p>
        </w:tc>
        <w:tc>
          <w:tcPr>
            <w:tcW w:w="1134" w:type="dxa"/>
            <w:vAlign w:val="center"/>
          </w:tcPr>
          <w:p w14:paraId="4ABE4435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004B82D8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1 257</w:t>
            </w:r>
          </w:p>
        </w:tc>
      </w:tr>
      <w:tr w:rsidR="00324216" w:rsidRPr="00A46270" w14:paraId="55F52471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298BD41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orechy</w:t>
            </w:r>
          </w:p>
        </w:tc>
        <w:tc>
          <w:tcPr>
            <w:tcW w:w="1134" w:type="dxa"/>
            <w:vAlign w:val="center"/>
          </w:tcPr>
          <w:p w14:paraId="58A12FAB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AAE90C8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149</w:t>
            </w:r>
          </w:p>
        </w:tc>
      </w:tr>
      <w:tr w:rsidR="00324216" w:rsidRPr="00A46270" w14:paraId="120C70FA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883F072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vinohrady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8AC26BF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3F57455A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36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324216" w:rsidRPr="00A46270" w14:paraId="2AE70C0B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256F427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škôlky</w:t>
            </w:r>
          </w:p>
        </w:tc>
        <w:tc>
          <w:tcPr>
            <w:tcW w:w="1134" w:type="dxa"/>
            <w:vAlign w:val="center"/>
          </w:tcPr>
          <w:p w14:paraId="5CE11AAA" w14:textId="77777777" w:rsidR="00324216" w:rsidRPr="00A4627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2C8C2D4" w14:textId="77777777" w:rsidR="00324216" w:rsidRPr="00A4627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15 000</w:t>
            </w:r>
          </w:p>
        </w:tc>
      </w:tr>
      <w:tr w:rsidR="00324216" w:rsidRPr="00A46270" w14:paraId="45759A22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CC5D157" w14:textId="77777777" w:rsidR="00324216" w:rsidRPr="00A46270" w:rsidRDefault="00324216" w:rsidP="001246DF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ostatné trvalé plodiny</w:t>
            </w:r>
          </w:p>
        </w:tc>
        <w:tc>
          <w:tcPr>
            <w:tcW w:w="1134" w:type="dxa"/>
            <w:vAlign w:val="center"/>
          </w:tcPr>
          <w:p w14:paraId="4BFD0485" w14:textId="77777777" w:rsidR="00324216" w:rsidRPr="00A4627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</w:t>
            </w:r>
          </w:p>
        </w:tc>
        <w:tc>
          <w:tcPr>
            <w:tcW w:w="2126" w:type="dxa"/>
            <w:vAlign w:val="center"/>
          </w:tcPr>
          <w:p w14:paraId="44A33D5B" w14:textId="77777777" w:rsidR="00324216" w:rsidRPr="00A4627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159</w:t>
            </w:r>
          </w:p>
        </w:tc>
      </w:tr>
      <w:tr w:rsidR="00324216" w:rsidRPr="00A46270" w14:paraId="5A3C348A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BA6EE88" w14:textId="77777777" w:rsidR="00324216" w:rsidRPr="00954930" w:rsidRDefault="00324216" w:rsidP="001246DF">
            <w:pPr>
              <w:jc w:val="both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kone a </w:t>
            </w:r>
            <w:proofErr w:type="spellStart"/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koňovité</w:t>
            </w:r>
            <w:proofErr w:type="spellEnd"/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 zvieratá</w:t>
            </w:r>
          </w:p>
        </w:tc>
        <w:tc>
          <w:tcPr>
            <w:tcW w:w="1134" w:type="dxa"/>
            <w:vAlign w:val="center"/>
          </w:tcPr>
          <w:p w14:paraId="5E19ABA0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19D9F943" w14:textId="77777777" w:rsidR="00324216" w:rsidRPr="0095493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720</w:t>
            </w:r>
          </w:p>
        </w:tc>
      </w:tr>
      <w:tr w:rsidR="00324216" w:rsidRPr="00A46270" w14:paraId="76FF3BD0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2B86A9F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hovädzí dobytok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mladší ako 1 rok - býčky a jalovičky</w:t>
            </w:r>
          </w:p>
        </w:tc>
        <w:tc>
          <w:tcPr>
            <w:tcW w:w="1134" w:type="dxa"/>
            <w:vAlign w:val="center"/>
          </w:tcPr>
          <w:p w14:paraId="07DF4376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1B2BB659" w14:textId="77777777" w:rsidR="00324216" w:rsidRPr="0095493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360</w:t>
            </w:r>
          </w:p>
        </w:tc>
      </w:tr>
      <w:tr w:rsidR="00324216" w:rsidRPr="00A46270" w14:paraId="110F211C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8A67F58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hovädzí dobytok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býky jednoročné, ale mladšie ako 2 roky</w:t>
            </w:r>
          </w:p>
        </w:tc>
        <w:tc>
          <w:tcPr>
            <w:tcW w:w="1134" w:type="dxa"/>
          </w:tcPr>
          <w:p w14:paraId="66701248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747A40A6" w14:textId="77777777" w:rsidR="00324216" w:rsidRPr="0095493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566</w:t>
            </w:r>
          </w:p>
        </w:tc>
      </w:tr>
      <w:tr w:rsidR="00324216" w:rsidRPr="00A46270" w14:paraId="5D5531FC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C75EBF1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hovädzí dobytok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jalovice jednoročné, ale mladšie ako 2 roky</w:t>
            </w:r>
          </w:p>
        </w:tc>
        <w:tc>
          <w:tcPr>
            <w:tcW w:w="1134" w:type="dxa"/>
            <w:vAlign w:val="center"/>
          </w:tcPr>
          <w:p w14:paraId="22E93BF1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68AD59A6" w14:textId="77777777" w:rsidR="00324216" w:rsidRPr="00954930" w:rsidRDefault="00324216" w:rsidP="001246DF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428</w:t>
            </w:r>
          </w:p>
        </w:tc>
      </w:tr>
      <w:tr w:rsidR="00324216" w:rsidRPr="00A46270" w14:paraId="0524C17E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86B73FA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hovädzí dobytok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- býky dvojročné a staršie</w:t>
            </w:r>
          </w:p>
        </w:tc>
        <w:tc>
          <w:tcPr>
            <w:tcW w:w="1134" w:type="dxa"/>
          </w:tcPr>
          <w:p w14:paraId="3D4D1915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51C81D9C" w14:textId="77777777" w:rsidR="00324216" w:rsidRPr="00954930" w:rsidRDefault="00324216" w:rsidP="001246DF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433</w:t>
            </w:r>
          </w:p>
        </w:tc>
      </w:tr>
      <w:tr w:rsidR="00324216" w:rsidRPr="00A46270" w14:paraId="64F0AA6C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E1FADC0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jalovice, dvojročné a staršie</w:t>
            </w:r>
          </w:p>
        </w:tc>
        <w:tc>
          <w:tcPr>
            <w:tcW w:w="1134" w:type="dxa"/>
          </w:tcPr>
          <w:p w14:paraId="50599AAE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188FEFD6" w14:textId="77777777" w:rsidR="00324216" w:rsidRPr="00954930" w:rsidRDefault="00324216" w:rsidP="00324216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501</w:t>
            </w:r>
          </w:p>
        </w:tc>
      </w:tr>
      <w:tr w:rsidR="00324216" w:rsidRPr="00A46270" w14:paraId="03AB8B16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FC6EE96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dojnice</w:t>
            </w:r>
          </w:p>
        </w:tc>
        <w:tc>
          <w:tcPr>
            <w:tcW w:w="1134" w:type="dxa"/>
          </w:tcPr>
          <w:p w14:paraId="0DBBEC47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7D6415F6" w14:textId="77777777" w:rsidR="00324216" w:rsidRPr="00954930" w:rsidRDefault="00324216" w:rsidP="00324216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2 136</w:t>
            </w:r>
          </w:p>
        </w:tc>
      </w:tr>
      <w:tr w:rsidR="00324216" w:rsidRPr="00A46270" w14:paraId="440880EC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7038343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hovädzí dobytok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dvojročný a starší - ostatné kravy</w:t>
            </w:r>
          </w:p>
        </w:tc>
        <w:tc>
          <w:tcPr>
            <w:tcW w:w="1134" w:type="dxa"/>
          </w:tcPr>
          <w:p w14:paraId="0CCF8AFE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1113EA19" w14:textId="77777777" w:rsidR="00324216" w:rsidRPr="00954930" w:rsidRDefault="00324216" w:rsidP="00324216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316</w:t>
            </w:r>
          </w:p>
        </w:tc>
      </w:tr>
      <w:tr w:rsidR="00324216" w:rsidRPr="00A46270" w14:paraId="192BD055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546AE49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ovce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samice</w:t>
            </w:r>
          </w:p>
        </w:tc>
        <w:tc>
          <w:tcPr>
            <w:tcW w:w="1134" w:type="dxa"/>
          </w:tcPr>
          <w:p w14:paraId="5398E41C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2B73EBDA" w14:textId="77777777" w:rsidR="00324216" w:rsidRPr="00954930" w:rsidRDefault="00324216" w:rsidP="00324216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85</w:t>
            </w:r>
          </w:p>
        </w:tc>
      </w:tr>
      <w:tr w:rsidR="00324216" w:rsidRPr="00A46270" w14:paraId="644BD6FF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0E400F4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ovce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ostatné</w:t>
            </w:r>
          </w:p>
        </w:tc>
        <w:tc>
          <w:tcPr>
            <w:tcW w:w="1134" w:type="dxa"/>
          </w:tcPr>
          <w:p w14:paraId="060573B3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1A345273" w14:textId="77777777" w:rsidR="00324216" w:rsidRPr="00954930" w:rsidRDefault="00324216" w:rsidP="00324216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33</w:t>
            </w:r>
          </w:p>
        </w:tc>
      </w:tr>
      <w:tr w:rsidR="00324216" w:rsidRPr="00A46270" w14:paraId="21BDB155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C83F0F1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kozy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samice</w:t>
            </w:r>
          </w:p>
        </w:tc>
        <w:tc>
          <w:tcPr>
            <w:tcW w:w="1134" w:type="dxa"/>
          </w:tcPr>
          <w:p w14:paraId="7CBF3480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4E4E025E" w14:textId="77777777" w:rsidR="00324216" w:rsidRPr="00954930" w:rsidRDefault="00324216" w:rsidP="00324216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158</w:t>
            </w:r>
          </w:p>
        </w:tc>
      </w:tr>
      <w:tr w:rsidR="00324216" w:rsidRPr="00A46270" w14:paraId="7B435368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548D3E9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vertAlign w:val="superscript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kozy –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ostatné</w:t>
            </w:r>
          </w:p>
        </w:tc>
        <w:tc>
          <w:tcPr>
            <w:tcW w:w="1134" w:type="dxa"/>
          </w:tcPr>
          <w:p w14:paraId="55F656CD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666CE969" w14:textId="77777777" w:rsidR="00324216" w:rsidRPr="00954930" w:rsidRDefault="00324216" w:rsidP="00324216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114</w:t>
            </w:r>
          </w:p>
        </w:tc>
      </w:tr>
      <w:tr w:rsidR="00324216" w:rsidRPr="00A46270" w14:paraId="3D451CBA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0E3BD0F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ošípané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prasnice nad 50 kg</w:t>
            </w:r>
          </w:p>
        </w:tc>
        <w:tc>
          <w:tcPr>
            <w:tcW w:w="1134" w:type="dxa"/>
          </w:tcPr>
          <w:p w14:paraId="1BD8C118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6574649F" w14:textId="77777777" w:rsidR="00324216" w:rsidRPr="00954930" w:rsidRDefault="00324216" w:rsidP="00324216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704</w:t>
            </w:r>
          </w:p>
        </w:tc>
      </w:tr>
      <w:tr w:rsidR="00324216" w:rsidRPr="00A46270" w14:paraId="39001F00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F6BD3CE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ošípané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ostatné</w:t>
            </w:r>
          </w:p>
        </w:tc>
        <w:tc>
          <w:tcPr>
            <w:tcW w:w="1134" w:type="dxa"/>
          </w:tcPr>
          <w:p w14:paraId="06A93D36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259DFD03" w14:textId="77777777" w:rsidR="00324216" w:rsidRPr="00954930" w:rsidRDefault="00324216" w:rsidP="00324216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219</w:t>
            </w:r>
          </w:p>
        </w:tc>
      </w:tr>
      <w:tr w:rsidR="00324216" w:rsidRPr="00A46270" w14:paraId="57B1A917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4B224B5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hydina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brojlery</w:t>
            </w:r>
          </w:p>
        </w:tc>
        <w:tc>
          <w:tcPr>
            <w:tcW w:w="1134" w:type="dxa"/>
          </w:tcPr>
          <w:p w14:paraId="51370833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47425B34" w14:textId="77777777" w:rsidR="00324216" w:rsidRPr="00954930" w:rsidRDefault="00324216" w:rsidP="00324216">
            <w:pPr>
              <w:ind w:right="17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12,24</w:t>
            </w:r>
          </w:p>
        </w:tc>
      </w:tr>
      <w:tr w:rsidR="00324216" w:rsidRPr="00A46270" w14:paraId="6760D11E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5B0B0F8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Hydina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</w:rPr>
              <w:t>nosnice</w:t>
            </w:r>
          </w:p>
        </w:tc>
        <w:tc>
          <w:tcPr>
            <w:tcW w:w="1134" w:type="dxa"/>
          </w:tcPr>
          <w:p w14:paraId="7681FD39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73DC5975" w14:textId="77777777" w:rsidR="00324216" w:rsidRPr="00954930" w:rsidRDefault="00324216" w:rsidP="00324216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17,64</w:t>
            </w:r>
          </w:p>
        </w:tc>
      </w:tr>
      <w:tr w:rsidR="00324216" w:rsidRPr="00A46270" w14:paraId="327C1CAE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843503B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lastRenderedPageBreak/>
              <w:t>morky</w:t>
            </w:r>
          </w:p>
        </w:tc>
        <w:tc>
          <w:tcPr>
            <w:tcW w:w="1134" w:type="dxa"/>
          </w:tcPr>
          <w:p w14:paraId="1969A33B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04A7BFF7" w14:textId="77777777" w:rsidR="00324216" w:rsidRPr="00954930" w:rsidRDefault="00324216" w:rsidP="00324216">
            <w:pPr>
              <w:ind w:right="17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27,50</w:t>
            </w:r>
          </w:p>
        </w:tc>
      </w:tr>
      <w:tr w:rsidR="00324216" w:rsidRPr="00A46270" w14:paraId="7A0CCA24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E6510A8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kačky</w:t>
            </w:r>
          </w:p>
        </w:tc>
        <w:tc>
          <w:tcPr>
            <w:tcW w:w="1134" w:type="dxa"/>
          </w:tcPr>
          <w:p w14:paraId="663CE7E1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49987D54" w14:textId="77777777" w:rsidR="00324216" w:rsidRPr="00954930" w:rsidRDefault="00324216" w:rsidP="00324216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14,70</w:t>
            </w:r>
          </w:p>
        </w:tc>
      </w:tr>
      <w:tr w:rsidR="00324216" w:rsidRPr="00A46270" w14:paraId="7DE100F9" w14:textId="77777777" w:rsidTr="0032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7B3C3FC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husi</w:t>
            </w:r>
          </w:p>
        </w:tc>
        <w:tc>
          <w:tcPr>
            <w:tcW w:w="1134" w:type="dxa"/>
          </w:tcPr>
          <w:p w14:paraId="26726C98" w14:textId="77777777" w:rsidR="00324216" w:rsidRPr="00954930" w:rsidRDefault="00324216" w:rsidP="001246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ks</w:t>
            </w:r>
          </w:p>
        </w:tc>
        <w:tc>
          <w:tcPr>
            <w:tcW w:w="2126" w:type="dxa"/>
            <w:vAlign w:val="center"/>
          </w:tcPr>
          <w:p w14:paraId="0EBCD917" w14:textId="77777777" w:rsidR="00324216" w:rsidRPr="00954930" w:rsidRDefault="00324216" w:rsidP="00324216">
            <w:pPr>
              <w:ind w:right="17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14,70</w:t>
            </w:r>
          </w:p>
        </w:tc>
      </w:tr>
      <w:tr w:rsidR="00324216" w:rsidRPr="00A46270" w14:paraId="4691C5DA" w14:textId="77777777" w:rsidTr="003242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vAlign w:val="center"/>
            <w:hideMark/>
          </w:tcPr>
          <w:p w14:paraId="3BEF4472" w14:textId="77777777" w:rsidR="00324216" w:rsidRPr="00954930" w:rsidRDefault="00324216" w:rsidP="001246DF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včely</w:t>
            </w:r>
          </w:p>
        </w:tc>
        <w:tc>
          <w:tcPr>
            <w:tcW w:w="1134" w:type="dxa"/>
          </w:tcPr>
          <w:p w14:paraId="6521AA25" w14:textId="77777777" w:rsidR="00324216" w:rsidRPr="00954930" w:rsidRDefault="00324216" w:rsidP="00124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Včelstvo/úľ </w:t>
            </w:r>
          </w:p>
        </w:tc>
        <w:tc>
          <w:tcPr>
            <w:tcW w:w="2126" w:type="dxa"/>
            <w:vAlign w:val="center"/>
          </w:tcPr>
          <w:p w14:paraId="57893A63" w14:textId="77777777" w:rsidR="00324216" w:rsidRPr="00954930" w:rsidRDefault="00324216" w:rsidP="00324216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135</w:t>
            </w:r>
          </w:p>
        </w:tc>
      </w:tr>
    </w:tbl>
    <w:p w14:paraId="316ECD84" w14:textId="77777777" w:rsidR="00775E34" w:rsidRDefault="00775E34" w:rsidP="000B136E">
      <w:pPr>
        <w:suppressAutoHyphens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45009C84" w14:textId="6B6B62DE" w:rsidR="007F104C" w:rsidRPr="000B136E" w:rsidRDefault="007F104C" w:rsidP="000B136E">
      <w:pPr>
        <w:suppressAutoHyphens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0B136E">
        <w:rPr>
          <w:rFonts w:ascii="Calibri" w:hAnsi="Calibri" w:cs="Calibri"/>
          <w:sz w:val="22"/>
          <w:szCs w:val="22"/>
        </w:rPr>
        <w:t>Hodnota štandardného výstupu podniku</w:t>
      </w:r>
      <w:r w:rsidR="00DA7D86">
        <w:rPr>
          <w:rFonts w:ascii="Calibri" w:hAnsi="Calibri" w:cs="Calibri"/>
          <w:sz w:val="22"/>
          <w:szCs w:val="22"/>
        </w:rPr>
        <w:t xml:space="preserve">, ktorá </w:t>
      </w:r>
      <w:r w:rsidR="00DA7D86" w:rsidRPr="00775E34">
        <w:rPr>
          <w:rFonts w:ascii="Calibri" w:hAnsi="Calibri" w:cs="Calibri"/>
          <w:sz w:val="22"/>
          <w:szCs w:val="22"/>
          <w:u w:val="single"/>
        </w:rPr>
        <w:t xml:space="preserve">pri podaní </w:t>
      </w:r>
      <w:proofErr w:type="spellStart"/>
      <w:r w:rsidR="00DA7D86" w:rsidRPr="00775E34">
        <w:rPr>
          <w:rFonts w:ascii="Calibri" w:hAnsi="Calibri" w:cs="Calibri"/>
          <w:sz w:val="22"/>
          <w:szCs w:val="22"/>
          <w:u w:val="single"/>
        </w:rPr>
        <w:t>ŽoNFP</w:t>
      </w:r>
      <w:proofErr w:type="spellEnd"/>
      <w:r w:rsidR="00DA7D86">
        <w:rPr>
          <w:rFonts w:ascii="Calibri" w:hAnsi="Calibri" w:cs="Calibri"/>
          <w:sz w:val="22"/>
          <w:szCs w:val="22"/>
        </w:rPr>
        <w:t xml:space="preserve"> musí byť</w:t>
      </w:r>
      <w:r w:rsidRPr="000B136E">
        <w:rPr>
          <w:rFonts w:ascii="Calibri" w:hAnsi="Calibri" w:cs="Calibri"/>
          <w:sz w:val="22"/>
          <w:szCs w:val="22"/>
        </w:rPr>
        <w:t xml:space="preserve"> v intervale od 4</w:t>
      </w:r>
      <w:r w:rsidR="00775E34">
        <w:rPr>
          <w:rFonts w:ascii="Calibri" w:hAnsi="Calibri" w:cs="Calibri"/>
          <w:sz w:val="22"/>
          <w:szCs w:val="22"/>
        </w:rPr>
        <w:t> </w:t>
      </w:r>
      <w:r w:rsidRPr="000B136E">
        <w:rPr>
          <w:rFonts w:ascii="Calibri" w:hAnsi="Calibri" w:cs="Calibri"/>
          <w:sz w:val="22"/>
          <w:szCs w:val="22"/>
        </w:rPr>
        <w:t>000</w:t>
      </w:r>
      <w:r w:rsidR="00775E34">
        <w:rPr>
          <w:rFonts w:ascii="Calibri" w:hAnsi="Calibri" w:cs="Calibri"/>
          <w:sz w:val="22"/>
          <w:szCs w:val="22"/>
        </w:rPr>
        <w:t xml:space="preserve"> (vrátane)</w:t>
      </w:r>
      <w:r w:rsidRPr="000B136E">
        <w:rPr>
          <w:rFonts w:ascii="Calibri" w:hAnsi="Calibri" w:cs="Calibri"/>
          <w:sz w:val="22"/>
          <w:szCs w:val="22"/>
        </w:rPr>
        <w:t xml:space="preserve"> EUR do 9 999 EUR (vrátane)</w:t>
      </w:r>
      <w:r w:rsidR="00DA7D86">
        <w:rPr>
          <w:rFonts w:ascii="Calibri" w:hAnsi="Calibri" w:cs="Calibri"/>
          <w:sz w:val="22"/>
          <w:szCs w:val="22"/>
        </w:rPr>
        <w:t>,</w:t>
      </w:r>
      <w:r w:rsidRPr="000B136E">
        <w:rPr>
          <w:rFonts w:ascii="Calibri" w:hAnsi="Calibri" w:cs="Calibri"/>
          <w:sz w:val="22"/>
          <w:szCs w:val="22"/>
        </w:rPr>
        <w:t xml:space="preserve"> sa</w:t>
      </w:r>
      <w:r w:rsidR="000B136E">
        <w:rPr>
          <w:rFonts w:ascii="Calibri" w:hAnsi="Calibri" w:cs="Calibri"/>
          <w:iCs/>
          <w:sz w:val="22"/>
          <w:szCs w:val="22"/>
        </w:rPr>
        <w:t xml:space="preserve"> preuk</w:t>
      </w:r>
      <w:r w:rsidR="00775E34">
        <w:rPr>
          <w:rFonts w:ascii="Calibri" w:hAnsi="Calibri" w:cs="Calibri"/>
          <w:iCs/>
          <w:sz w:val="22"/>
          <w:szCs w:val="22"/>
        </w:rPr>
        <w:t>azuje</w:t>
      </w:r>
      <w:r w:rsidRPr="000B136E">
        <w:rPr>
          <w:rFonts w:ascii="Calibri" w:hAnsi="Calibri" w:cs="Calibri"/>
          <w:iCs/>
          <w:sz w:val="22"/>
          <w:szCs w:val="22"/>
        </w:rPr>
        <w:t xml:space="preserve"> nasledovne</w:t>
      </w:r>
      <w:r w:rsidRPr="000B136E">
        <w:rPr>
          <w:rFonts w:ascii="Calibri" w:hAnsi="Calibri" w:cs="Calibri"/>
          <w:sz w:val="22"/>
          <w:szCs w:val="22"/>
        </w:rPr>
        <w:t>:</w:t>
      </w:r>
    </w:p>
    <w:p w14:paraId="4381562F" w14:textId="573A907E" w:rsidR="007F104C" w:rsidRPr="00C03BF0" w:rsidRDefault="007F104C" w:rsidP="0079163A">
      <w:pPr>
        <w:numPr>
          <w:ilvl w:val="0"/>
          <w:numId w:val="3"/>
        </w:numPr>
        <w:suppressAutoHyphens/>
        <w:spacing w:before="60"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B136E">
        <w:rPr>
          <w:rFonts w:ascii="Calibri" w:hAnsi="Calibri" w:cs="Calibri"/>
          <w:sz w:val="22"/>
          <w:szCs w:val="22"/>
        </w:rPr>
        <w:t xml:space="preserve">v </w:t>
      </w:r>
      <w:r w:rsidRPr="00C03BF0">
        <w:rPr>
          <w:rFonts w:ascii="Calibri" w:hAnsi="Calibri" w:cs="Calibri"/>
          <w:sz w:val="22"/>
          <w:szCs w:val="22"/>
        </w:rPr>
        <w:t>prípade rastlinnej výroby žiadosťou o pria</w:t>
      </w:r>
      <w:r w:rsidR="007E2B9A">
        <w:rPr>
          <w:rFonts w:ascii="Calibri" w:hAnsi="Calibri" w:cs="Calibri"/>
          <w:sz w:val="22"/>
          <w:szCs w:val="22"/>
        </w:rPr>
        <w:t xml:space="preserve">mu podporu na </w:t>
      </w:r>
      <w:proofErr w:type="spellStart"/>
      <w:r w:rsidR="007E2B9A">
        <w:rPr>
          <w:rFonts w:ascii="Calibri" w:hAnsi="Calibri" w:cs="Calibri"/>
          <w:sz w:val="22"/>
          <w:szCs w:val="22"/>
        </w:rPr>
        <w:t>PPA</w:t>
      </w:r>
      <w:proofErr w:type="spellEnd"/>
      <w:r w:rsidR="007E2B9A">
        <w:rPr>
          <w:rFonts w:ascii="Calibri" w:hAnsi="Calibri" w:cs="Calibri"/>
          <w:sz w:val="22"/>
          <w:szCs w:val="22"/>
        </w:rPr>
        <w:t>, ktorú</w:t>
      </w:r>
      <w:r w:rsidR="00B60C5C">
        <w:rPr>
          <w:rFonts w:ascii="Calibri" w:hAnsi="Calibri" w:cs="Calibri"/>
          <w:sz w:val="22"/>
          <w:szCs w:val="22"/>
        </w:rPr>
        <w:t xml:space="preserve"> podal po vyhlásení výzvy na toto </w:t>
      </w:r>
      <w:proofErr w:type="spellStart"/>
      <w:r w:rsidR="00B60C5C">
        <w:rPr>
          <w:rFonts w:ascii="Calibri" w:hAnsi="Calibri" w:cs="Calibri"/>
          <w:sz w:val="22"/>
          <w:szCs w:val="22"/>
        </w:rPr>
        <w:t>podopatrenie</w:t>
      </w:r>
      <w:proofErr w:type="spellEnd"/>
      <w:r w:rsidR="001246DF">
        <w:rPr>
          <w:rFonts w:ascii="Calibri" w:hAnsi="Calibri" w:cs="Calibri"/>
          <w:sz w:val="22"/>
          <w:szCs w:val="22"/>
        </w:rPr>
        <w:t>, t.j. v roku 2022;</w:t>
      </w:r>
    </w:p>
    <w:p w14:paraId="18FB3AC7" w14:textId="34336475" w:rsidR="000E6E83" w:rsidRDefault="007F104C" w:rsidP="0079163A">
      <w:pPr>
        <w:numPr>
          <w:ilvl w:val="0"/>
          <w:numId w:val="3"/>
        </w:numPr>
        <w:suppressAutoHyphens/>
        <w:spacing w:before="60"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B136E">
        <w:rPr>
          <w:rFonts w:ascii="Calibri" w:hAnsi="Calibri" w:cs="Calibri"/>
          <w:sz w:val="22"/>
          <w:szCs w:val="22"/>
        </w:rPr>
        <w:t xml:space="preserve">v prípade živočíšnej výroby registráciou všetkých zvierat v Centrálnej evidencii hospodárskych zvierat, resp. v obdobnej evidencii ku dňu podania </w:t>
      </w:r>
      <w:proofErr w:type="spellStart"/>
      <w:r w:rsidRPr="000B136E">
        <w:rPr>
          <w:rFonts w:ascii="Calibri" w:hAnsi="Calibri" w:cs="Calibri"/>
          <w:sz w:val="22"/>
          <w:szCs w:val="22"/>
        </w:rPr>
        <w:t>ŽoNFP</w:t>
      </w:r>
      <w:proofErr w:type="spellEnd"/>
      <w:r w:rsidRPr="000B136E">
        <w:rPr>
          <w:rFonts w:ascii="Calibri" w:hAnsi="Calibri" w:cs="Calibri"/>
          <w:sz w:val="22"/>
          <w:szCs w:val="22"/>
        </w:rPr>
        <w:t>.</w:t>
      </w:r>
    </w:p>
    <w:p w14:paraId="32A1A197" w14:textId="77777777" w:rsidR="007E2B9A" w:rsidRPr="000B136E" w:rsidRDefault="007E2B9A" w:rsidP="007E2B9A">
      <w:pPr>
        <w:suppressAutoHyphens/>
        <w:spacing w:before="60" w:after="60"/>
        <w:ind w:left="426"/>
        <w:jc w:val="both"/>
        <w:rPr>
          <w:rFonts w:ascii="Calibri" w:hAnsi="Calibri" w:cs="Calibri"/>
          <w:sz w:val="22"/>
          <w:szCs w:val="22"/>
        </w:rPr>
      </w:pPr>
    </w:p>
    <w:p w14:paraId="790A9046" w14:textId="5F958655" w:rsidR="000E6E83" w:rsidRPr="000B136E" w:rsidRDefault="000E6E83" w:rsidP="000E6E83">
      <w:pPr>
        <w:pStyle w:val="Nadpis2"/>
        <w:spacing w:after="120"/>
        <w:jc w:val="both"/>
      </w:pPr>
      <w:bookmarkStart w:id="2" w:name="bod212a"/>
      <w:bookmarkStart w:id="3" w:name="bod2122"/>
      <w:bookmarkStart w:id="4" w:name="bod2123"/>
      <w:bookmarkStart w:id="5" w:name="_Oprávnené_projekty"/>
      <w:bookmarkStart w:id="6" w:name="_Oprávnenosť_aktivít_realizácie"/>
      <w:bookmarkEnd w:id="2"/>
      <w:bookmarkEnd w:id="3"/>
      <w:bookmarkEnd w:id="4"/>
      <w:bookmarkEnd w:id="5"/>
      <w:bookmarkEnd w:id="6"/>
      <w:r w:rsidRPr="000B136E">
        <w:t xml:space="preserve">Oprávnenosť </w:t>
      </w:r>
      <w:r w:rsidR="00712FC5" w:rsidRPr="000B136E">
        <w:t>výdavkov</w:t>
      </w:r>
      <w:r w:rsidRPr="000B136E">
        <w:t xml:space="preserve"> realizácie projektu</w:t>
      </w:r>
    </w:p>
    <w:p w14:paraId="1603FE2A" w14:textId="77777777" w:rsidR="00712FC5" w:rsidRPr="000B136E" w:rsidRDefault="00712FC5" w:rsidP="0079163A">
      <w:pPr>
        <w:numPr>
          <w:ilvl w:val="0"/>
          <w:numId w:val="4"/>
        </w:numPr>
        <w:spacing w:before="60" w:after="60"/>
        <w:ind w:left="567" w:hanging="567"/>
        <w:jc w:val="both"/>
        <w:rPr>
          <w:rFonts w:asciiTheme="minorHAnsi" w:hAnsiTheme="minorHAnsi" w:cstheme="minorHAnsi"/>
          <w:sz w:val="22"/>
        </w:rPr>
      </w:pPr>
      <w:bookmarkStart w:id="7" w:name="bod221"/>
      <w:bookmarkStart w:id="8" w:name="_Oprávnené_náklady_pre"/>
      <w:bookmarkStart w:id="9" w:name="_Neoprávnené_náklady"/>
      <w:bookmarkEnd w:id="7"/>
      <w:bookmarkEnd w:id="8"/>
      <w:bookmarkEnd w:id="9"/>
      <w:r w:rsidRPr="000B136E">
        <w:rPr>
          <w:rFonts w:asciiTheme="minorHAnsi" w:hAnsiTheme="minorHAnsi" w:cstheme="minorHAnsi"/>
          <w:sz w:val="22"/>
        </w:rPr>
        <w:t xml:space="preserve">Oprávnené náklady sú výlučne náklady uvedené v podnikateľskom pláne. Vzhľadom na to, že podmienkou podpory je predloženie podnikateľského plánu a jeho </w:t>
      </w:r>
      <w:hyperlink w:anchor="bod24_2" w:history="1">
        <w:r w:rsidRPr="00A642CB">
          <w:rPr>
            <w:rStyle w:val="Hypertextovprepojenie"/>
            <w:rFonts w:asciiTheme="minorHAnsi" w:hAnsiTheme="minorHAnsi" w:cstheme="minorHAnsi"/>
            <w:color w:val="auto"/>
            <w:sz w:val="22"/>
            <w:u w:val="none"/>
          </w:rPr>
          <w:t>správna realizácia</w:t>
        </w:r>
      </w:hyperlink>
      <w:r w:rsidRPr="00A642CB">
        <w:rPr>
          <w:rFonts w:asciiTheme="minorHAnsi" w:hAnsiTheme="minorHAnsi" w:cstheme="minorHAnsi"/>
          <w:sz w:val="22"/>
        </w:rPr>
        <w:t xml:space="preserve">, </w:t>
      </w:r>
      <w:r w:rsidRPr="000B136E">
        <w:rPr>
          <w:rFonts w:asciiTheme="minorHAnsi" w:hAnsiTheme="minorHAnsi" w:cstheme="minorHAnsi"/>
          <w:sz w:val="22"/>
        </w:rPr>
        <w:t>oprávnené výdavky sú bez obmedzení a nepreukazujú sa. Výdavky uvedené v podnikateľskom pláne nemôžu byť uplatnené v rámci oprávnených výdavkov v iných opatreniach v rámci PRV SR 2014 – 2020, ani v rámci iných podporných opatrení financovaných z verejných zdrojov (zdrojov EÚ, národných zdrojov).</w:t>
      </w:r>
    </w:p>
    <w:p w14:paraId="323A4B7A" w14:textId="77777777" w:rsidR="00712FC5" w:rsidRPr="000B136E" w:rsidRDefault="00712FC5" w:rsidP="0079163A">
      <w:pPr>
        <w:numPr>
          <w:ilvl w:val="0"/>
          <w:numId w:val="4"/>
        </w:numPr>
        <w:spacing w:before="60" w:after="60"/>
        <w:ind w:left="567" w:hanging="567"/>
        <w:jc w:val="both"/>
        <w:rPr>
          <w:rFonts w:asciiTheme="minorHAnsi" w:hAnsiTheme="minorHAnsi" w:cstheme="minorHAnsi"/>
          <w:sz w:val="22"/>
        </w:rPr>
      </w:pPr>
      <w:bookmarkStart w:id="10" w:name="bod24_2"/>
      <w:bookmarkEnd w:id="10"/>
      <w:r w:rsidRPr="000B136E">
        <w:rPr>
          <w:rFonts w:asciiTheme="minorHAnsi" w:hAnsiTheme="minorHAnsi" w:cstheme="minorHAnsi"/>
          <w:i/>
          <w:iCs/>
          <w:sz w:val="22"/>
        </w:rPr>
        <w:t xml:space="preserve">Správnou realizáciou podnikateľského plánu </w:t>
      </w:r>
      <w:r w:rsidRPr="000B136E">
        <w:rPr>
          <w:rFonts w:asciiTheme="minorHAnsi" w:hAnsiTheme="minorHAnsi" w:cstheme="minorHAnsi"/>
          <w:iCs/>
          <w:sz w:val="22"/>
        </w:rPr>
        <w:t>sa rozumie</w:t>
      </w:r>
      <w:r w:rsidRPr="000B136E">
        <w:rPr>
          <w:rFonts w:asciiTheme="minorHAnsi" w:hAnsiTheme="minorHAnsi" w:cstheme="minorHAnsi"/>
          <w:i/>
          <w:iCs/>
          <w:sz w:val="22"/>
        </w:rPr>
        <w:t xml:space="preserve"> </w:t>
      </w:r>
      <w:r w:rsidRPr="000B136E">
        <w:rPr>
          <w:rFonts w:asciiTheme="minorHAnsi" w:hAnsiTheme="minorHAnsi" w:cstheme="minorHAnsi"/>
          <w:sz w:val="22"/>
        </w:rPr>
        <w:t>zabezpečenie aktivít popísaných v podn</w:t>
      </w:r>
      <w:r w:rsidRPr="000B136E">
        <w:rPr>
          <w:rFonts w:asciiTheme="minorHAnsi" w:hAnsiTheme="minorHAnsi" w:cstheme="minorHAnsi"/>
          <w:sz w:val="22"/>
        </w:rPr>
        <w:t>i</w:t>
      </w:r>
      <w:r w:rsidRPr="000B136E">
        <w:rPr>
          <w:rFonts w:asciiTheme="minorHAnsi" w:hAnsiTheme="minorHAnsi" w:cstheme="minorHAnsi"/>
          <w:sz w:val="22"/>
        </w:rPr>
        <w:t xml:space="preserve">kateľskom pláne a súčasne dodržanie, resp. prekročenie hodnoty štandardného výstupu podniku žiadateľa, ktorý preukázal pri podaní </w:t>
      </w:r>
      <w:proofErr w:type="spellStart"/>
      <w:r w:rsidRPr="000B136E">
        <w:rPr>
          <w:rFonts w:asciiTheme="minorHAnsi" w:hAnsiTheme="minorHAnsi" w:cstheme="minorHAnsi"/>
          <w:sz w:val="22"/>
        </w:rPr>
        <w:t>ŽoNFP</w:t>
      </w:r>
      <w:proofErr w:type="spellEnd"/>
      <w:r w:rsidRPr="000B136E">
        <w:rPr>
          <w:rFonts w:asciiTheme="minorHAnsi" w:hAnsiTheme="minorHAnsi" w:cstheme="minorHAnsi"/>
          <w:sz w:val="22"/>
        </w:rPr>
        <w:t>. Správna realizácia podnikateľského plánu bude predmetom administratívnej kontroly a kontroly na mieste. </w:t>
      </w:r>
    </w:p>
    <w:p w14:paraId="18D23F26" w14:textId="77777777" w:rsidR="000E6E83" w:rsidRPr="000B136E" w:rsidRDefault="000E6E83" w:rsidP="000E6E83">
      <w:pPr>
        <w:pStyle w:val="Odsekzoznamu"/>
        <w:spacing w:before="60" w:after="120"/>
        <w:ind w:left="567"/>
        <w:jc w:val="both"/>
        <w:rPr>
          <w:rFonts w:asciiTheme="minorHAnsi" w:hAnsiTheme="minorHAnsi"/>
          <w:sz w:val="22"/>
        </w:rPr>
      </w:pPr>
    </w:p>
    <w:p w14:paraId="0D7B1E19" w14:textId="7356C287" w:rsidR="000E6E83" w:rsidRPr="000B136E" w:rsidRDefault="003053F1" w:rsidP="000E6E83">
      <w:pPr>
        <w:pStyle w:val="Nadpis2"/>
        <w:spacing w:after="120"/>
        <w:jc w:val="both"/>
      </w:pPr>
      <w:bookmarkStart w:id="11" w:name="_Podmienky_oprávnenosti"/>
      <w:bookmarkEnd w:id="11"/>
      <w:r w:rsidRPr="000B136E">
        <w:t>Podmienky oprávnenosti</w:t>
      </w:r>
    </w:p>
    <w:p w14:paraId="1D68DFCD" w14:textId="77777777" w:rsidR="00712FC5" w:rsidRPr="000B136E" w:rsidRDefault="000E6E83" w:rsidP="0079163A">
      <w:pPr>
        <w:pStyle w:val="Odsekzoznamu"/>
        <w:numPr>
          <w:ilvl w:val="0"/>
          <w:numId w:val="1"/>
        </w:numPr>
        <w:suppressAutoHyphens/>
        <w:spacing w:after="120"/>
        <w:ind w:left="567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B136E">
        <w:rPr>
          <w:rFonts w:asciiTheme="minorHAnsi" w:eastAsiaTheme="minorHAnsi" w:hAnsiTheme="minorHAnsi" w:cstheme="minorHAnsi"/>
          <w:sz w:val="22"/>
          <w:szCs w:val="22"/>
          <w:lang w:eastAsia="en-US"/>
        </w:rPr>
        <w:t>Splnenie všeobecných podmienok poskytnutia príspevku a výberových kritérií pre výber projektov – podľa príručky pre žiadateľa</w:t>
      </w:r>
    </w:p>
    <w:p w14:paraId="4DA38E77" w14:textId="403478C5" w:rsidR="00712FC5" w:rsidRPr="000B136E" w:rsidRDefault="00712FC5" w:rsidP="0079163A">
      <w:pPr>
        <w:pStyle w:val="Odsekzoznamu"/>
        <w:numPr>
          <w:ilvl w:val="0"/>
          <w:numId w:val="1"/>
        </w:numPr>
        <w:suppressAutoHyphens/>
        <w:ind w:left="567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B136E">
        <w:rPr>
          <w:rFonts w:ascii="Calibri" w:hAnsi="Calibri" w:cs="Calibri"/>
          <w:bCs/>
          <w:sz w:val="22"/>
          <w:szCs w:val="22"/>
        </w:rPr>
        <w:t>Predloženie podnikateľského plánu zameraného na rastlinnú a/alebo živočíšnu výrobu, ktorý musí obsahovať minimálne nasledovné údaje:</w:t>
      </w:r>
    </w:p>
    <w:p w14:paraId="169D5149" w14:textId="77777777" w:rsidR="00712FC5" w:rsidRPr="00712FC5" w:rsidRDefault="00712FC5" w:rsidP="0079163A">
      <w:pPr>
        <w:numPr>
          <w:ilvl w:val="1"/>
          <w:numId w:val="5"/>
        </w:numPr>
        <w:suppressAutoHyphens/>
        <w:spacing w:before="120" w:after="120"/>
        <w:ind w:left="993" w:hanging="426"/>
        <w:jc w:val="both"/>
        <w:rPr>
          <w:rFonts w:ascii="Calibri" w:hAnsi="Calibri" w:cs="Calibri"/>
          <w:bCs/>
          <w:sz w:val="22"/>
          <w:lang w:eastAsia="ar-SA"/>
        </w:rPr>
      </w:pPr>
      <w:bookmarkStart w:id="12" w:name="bod241a"/>
      <w:bookmarkEnd w:id="12"/>
      <w:r w:rsidRPr="00712FC5">
        <w:rPr>
          <w:rFonts w:ascii="Calibri" w:hAnsi="Calibri"/>
          <w:bCs/>
          <w:sz w:val="22"/>
          <w:lang w:eastAsia="ar-SA"/>
        </w:rPr>
        <w:t xml:space="preserve">opis situácie podniku v čase podania </w:t>
      </w:r>
      <w:proofErr w:type="spellStart"/>
      <w:r w:rsidRPr="00712FC5">
        <w:rPr>
          <w:rFonts w:ascii="Calibri" w:hAnsi="Calibri"/>
          <w:bCs/>
          <w:sz w:val="22"/>
          <w:lang w:eastAsia="ar-SA"/>
        </w:rPr>
        <w:t>ŽoNFP</w:t>
      </w:r>
      <w:proofErr w:type="spellEnd"/>
      <w:r w:rsidRPr="00712FC5">
        <w:rPr>
          <w:rFonts w:ascii="Calibri" w:hAnsi="Calibri"/>
          <w:bCs/>
          <w:sz w:val="22"/>
          <w:lang w:eastAsia="ar-SA"/>
        </w:rPr>
        <w:t xml:space="preserve"> a zámery jeho rozvoja;</w:t>
      </w:r>
    </w:p>
    <w:p w14:paraId="2C442B99" w14:textId="4B9BCC32" w:rsidR="00712FC5" w:rsidRPr="00712FC5" w:rsidRDefault="00712FC5" w:rsidP="0079163A">
      <w:pPr>
        <w:numPr>
          <w:ilvl w:val="1"/>
          <w:numId w:val="5"/>
        </w:numPr>
        <w:suppressAutoHyphens/>
        <w:spacing w:before="120" w:after="120"/>
        <w:ind w:left="993" w:hanging="426"/>
        <w:jc w:val="both"/>
        <w:rPr>
          <w:rFonts w:ascii="Calibri" w:hAnsi="Calibri" w:cs="Calibri"/>
          <w:bCs/>
          <w:sz w:val="22"/>
          <w:lang w:eastAsia="ar-SA"/>
        </w:rPr>
      </w:pPr>
      <w:bookmarkStart w:id="13" w:name="bod231b"/>
      <w:bookmarkEnd w:id="13"/>
      <w:r w:rsidRPr="00712FC5">
        <w:rPr>
          <w:rFonts w:ascii="Calibri" w:hAnsi="Calibri" w:cs="Calibri"/>
          <w:bCs/>
          <w:i/>
          <w:sz w:val="22"/>
          <w:lang w:eastAsia="ar-SA"/>
        </w:rPr>
        <w:t>dosiahnutú hodnotu</w:t>
      </w:r>
      <w:r w:rsidRPr="00712FC5">
        <w:rPr>
          <w:rFonts w:ascii="Calibri" w:hAnsi="Calibri" w:cs="Calibri"/>
          <w:b/>
          <w:bCs/>
          <w:sz w:val="22"/>
          <w:lang w:eastAsia="ar-SA"/>
        </w:rPr>
        <w:t xml:space="preserve"> </w:t>
      </w:r>
      <w:r w:rsidRPr="00712FC5">
        <w:rPr>
          <w:rFonts w:ascii="Calibri" w:hAnsi="Calibri" w:cs="Calibri"/>
          <w:bCs/>
          <w:sz w:val="22"/>
          <w:lang w:eastAsia="ar-SA"/>
        </w:rPr>
        <w:t xml:space="preserve">štandardného výstupu podniku a zoznam komodít v zmysle Tabuľky rozlíšenia štandardného výstupu, na základe ktorých bol vypočítaný štandardný výstup pri podaní </w:t>
      </w:r>
      <w:proofErr w:type="spellStart"/>
      <w:r w:rsidRPr="00712FC5">
        <w:rPr>
          <w:rFonts w:ascii="Calibri" w:hAnsi="Calibri" w:cs="Calibri"/>
          <w:bCs/>
          <w:sz w:val="22"/>
          <w:lang w:eastAsia="ar-SA"/>
        </w:rPr>
        <w:t>ŽoNFP</w:t>
      </w:r>
      <w:proofErr w:type="spellEnd"/>
      <w:r w:rsidRPr="00712FC5">
        <w:rPr>
          <w:rFonts w:ascii="Calibri" w:hAnsi="Calibri" w:cs="Calibri"/>
          <w:bCs/>
          <w:sz w:val="22"/>
          <w:lang w:eastAsia="ar-SA"/>
        </w:rPr>
        <w:t xml:space="preserve">; </w:t>
      </w:r>
    </w:p>
    <w:p w14:paraId="4E494A66" w14:textId="1C2FE6C3" w:rsidR="00712FC5" w:rsidRPr="000B136E" w:rsidRDefault="00712FC5" w:rsidP="0079163A">
      <w:pPr>
        <w:numPr>
          <w:ilvl w:val="1"/>
          <w:numId w:val="5"/>
        </w:numPr>
        <w:suppressAutoHyphens/>
        <w:spacing w:before="120" w:after="120"/>
        <w:ind w:left="993" w:hanging="426"/>
        <w:jc w:val="both"/>
        <w:rPr>
          <w:rFonts w:ascii="Calibri" w:hAnsi="Calibri" w:cs="Calibri"/>
          <w:bCs/>
          <w:sz w:val="22"/>
          <w:lang w:eastAsia="ar-SA"/>
        </w:rPr>
      </w:pPr>
      <w:bookmarkStart w:id="14" w:name="bod241b"/>
      <w:bookmarkStart w:id="15" w:name="bod231c"/>
      <w:bookmarkEnd w:id="14"/>
      <w:bookmarkEnd w:id="15"/>
      <w:r w:rsidRPr="00712FC5">
        <w:rPr>
          <w:rFonts w:ascii="Calibri" w:hAnsi="Calibri" w:cs="Calibri"/>
          <w:bCs/>
          <w:i/>
          <w:sz w:val="22"/>
          <w:lang w:eastAsia="ar-SA"/>
        </w:rPr>
        <w:t>zoznam všetkých komodít</w:t>
      </w:r>
      <w:r w:rsidRPr="00712FC5">
        <w:rPr>
          <w:rFonts w:ascii="Calibri" w:hAnsi="Calibri" w:cs="Calibri"/>
          <w:b/>
          <w:bCs/>
          <w:sz w:val="22"/>
          <w:lang w:eastAsia="ar-SA"/>
        </w:rPr>
        <w:t xml:space="preserve"> </w:t>
      </w:r>
      <w:r w:rsidRPr="00712FC5">
        <w:rPr>
          <w:rFonts w:ascii="Calibri" w:hAnsi="Calibri" w:cs="Calibri"/>
          <w:bCs/>
          <w:sz w:val="22"/>
          <w:lang w:eastAsia="ar-SA"/>
        </w:rPr>
        <w:t>v zmysle Tabuľky rozlíšenia štandardného výstupu, ktoré žiadateľ plánuje vyrábať</w:t>
      </w:r>
      <w:r w:rsidRPr="000B136E">
        <w:rPr>
          <w:rFonts w:ascii="Calibri" w:hAnsi="Calibri"/>
          <w:bCs/>
          <w:sz w:val="22"/>
          <w:vertAlign w:val="superscript"/>
          <w:lang w:eastAsia="ar-SA"/>
        </w:rPr>
        <w:footnoteReference w:id="2"/>
      </w:r>
      <w:r w:rsidRPr="00712FC5">
        <w:rPr>
          <w:rFonts w:ascii="Calibri" w:hAnsi="Calibri" w:cs="Calibri"/>
          <w:bCs/>
          <w:sz w:val="22"/>
          <w:lang w:eastAsia="ar-SA"/>
        </w:rPr>
        <w:t xml:space="preserve">, pričom žiadateľ nie je viazaný produkciou tých istých komodít, ktorými preukazoval splnenie podmienky oprávnenosti žiadateľa  (dosiahnutie hodnoty štandardného výstupu v požadovanom intervale pri podaní </w:t>
      </w:r>
      <w:proofErr w:type="spellStart"/>
      <w:r w:rsidRPr="00712FC5">
        <w:rPr>
          <w:rFonts w:ascii="Calibri" w:hAnsi="Calibri" w:cs="Calibri"/>
          <w:bCs/>
          <w:sz w:val="22"/>
          <w:lang w:eastAsia="ar-SA"/>
        </w:rPr>
        <w:t>ŽoNFP</w:t>
      </w:r>
      <w:proofErr w:type="spellEnd"/>
      <w:r w:rsidRPr="00712FC5">
        <w:rPr>
          <w:rFonts w:ascii="Calibri" w:hAnsi="Calibri" w:cs="Calibri"/>
          <w:bCs/>
          <w:sz w:val="22"/>
          <w:lang w:eastAsia="ar-SA"/>
        </w:rPr>
        <w:t>);</w:t>
      </w:r>
    </w:p>
    <w:p w14:paraId="4DD323EC" w14:textId="4EAF17BC" w:rsidR="00C8691C" w:rsidRPr="000B136E" w:rsidRDefault="00C8691C" w:rsidP="0079163A">
      <w:pPr>
        <w:pStyle w:val="Odsekzoznamu"/>
        <w:numPr>
          <w:ilvl w:val="1"/>
          <w:numId w:val="5"/>
        </w:numPr>
        <w:suppressAutoHyphens/>
        <w:spacing w:before="120" w:after="120"/>
        <w:ind w:left="993" w:hanging="426"/>
        <w:contextualSpacing w:val="0"/>
        <w:jc w:val="both"/>
        <w:rPr>
          <w:rFonts w:asciiTheme="minorHAnsi" w:hAnsiTheme="minorHAnsi" w:cstheme="minorHAnsi"/>
          <w:bCs/>
          <w:sz w:val="22"/>
        </w:rPr>
      </w:pPr>
      <w:r w:rsidRPr="000B136E">
        <w:rPr>
          <w:rFonts w:asciiTheme="minorHAnsi" w:hAnsiTheme="minorHAnsi" w:cstheme="minorHAnsi"/>
          <w:bCs/>
          <w:i/>
          <w:sz w:val="22"/>
        </w:rPr>
        <w:t>plánovanú</w:t>
      </w:r>
      <w:r w:rsidRPr="000B136E">
        <w:rPr>
          <w:rFonts w:asciiTheme="minorHAnsi" w:hAnsiTheme="minorHAnsi" w:cstheme="minorHAnsi"/>
          <w:b/>
          <w:bCs/>
          <w:sz w:val="22"/>
        </w:rPr>
        <w:t xml:space="preserve"> </w:t>
      </w:r>
      <w:r w:rsidRPr="000B136E">
        <w:rPr>
          <w:rFonts w:asciiTheme="minorHAnsi" w:hAnsiTheme="minorHAnsi" w:cstheme="minorHAnsi"/>
          <w:bCs/>
          <w:sz w:val="22"/>
        </w:rPr>
        <w:t>hodnotu štandardného výstupu podniku</w:t>
      </w:r>
      <w:r w:rsidRPr="000B136E">
        <w:rPr>
          <w:rStyle w:val="Odkaznapoznmkupodiarou"/>
          <w:rFonts w:asciiTheme="minorHAnsi" w:hAnsiTheme="minorHAnsi" w:cstheme="minorHAnsi"/>
          <w:bCs/>
          <w:sz w:val="22"/>
          <w:szCs w:val="22"/>
        </w:rPr>
        <w:footnoteReference w:id="3"/>
      </w:r>
      <w:r w:rsidRPr="000B136E">
        <w:rPr>
          <w:rFonts w:asciiTheme="minorHAnsi" w:hAnsiTheme="minorHAnsi" w:cstheme="minorHAnsi"/>
          <w:bCs/>
          <w:sz w:val="22"/>
        </w:rPr>
        <w:t xml:space="preserve"> v zmysle písm. c), ktorá musí byť rovnaká alebo vyššia než hodnota štandardného výstupu uvedená v písm. b)</w:t>
      </w:r>
      <w:r w:rsidRPr="000B136E">
        <w:rPr>
          <w:rStyle w:val="Odkaznapoznmkupodiarou"/>
          <w:rFonts w:asciiTheme="minorHAnsi" w:hAnsiTheme="minorHAnsi" w:cstheme="minorHAnsi"/>
          <w:bCs/>
          <w:sz w:val="22"/>
        </w:rPr>
        <w:footnoteReference w:id="4"/>
      </w:r>
      <w:r w:rsidRPr="000B136E">
        <w:rPr>
          <w:rStyle w:val="Hypertextovprepojenie"/>
          <w:rFonts w:asciiTheme="minorHAnsi" w:hAnsiTheme="minorHAnsi" w:cstheme="minorHAnsi"/>
          <w:bCs/>
          <w:color w:val="auto"/>
          <w:sz w:val="22"/>
          <w:u w:val="none"/>
        </w:rPr>
        <w:t xml:space="preserve">, </w:t>
      </w:r>
      <w:r w:rsidRPr="000B136E">
        <w:rPr>
          <w:rStyle w:val="Hypertextovprepojenie"/>
          <w:rFonts w:asciiTheme="minorHAnsi" w:hAnsiTheme="minorHAnsi"/>
          <w:bCs/>
          <w:color w:val="auto"/>
          <w:sz w:val="22"/>
          <w:u w:val="none"/>
        </w:rPr>
        <w:t>ktorú plánuje dosiahnuť zrealizovaním podnikateľského plánu</w:t>
      </w:r>
      <w:r w:rsidRPr="000B136E">
        <w:rPr>
          <w:rFonts w:asciiTheme="minorHAnsi" w:hAnsiTheme="minorHAnsi" w:cstheme="minorHAnsi"/>
          <w:bCs/>
          <w:sz w:val="22"/>
        </w:rPr>
        <w:t>;</w:t>
      </w:r>
    </w:p>
    <w:p w14:paraId="22395213" w14:textId="0D1DB185" w:rsidR="003053F1" w:rsidRPr="000B136E" w:rsidRDefault="003053F1" w:rsidP="0079163A">
      <w:pPr>
        <w:pStyle w:val="Odsekzoznamu"/>
        <w:numPr>
          <w:ilvl w:val="0"/>
          <w:numId w:val="1"/>
        </w:numPr>
        <w:suppressAutoHyphens/>
        <w:spacing w:before="120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B136E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Predloženie podnikateľského plánu na obdobie umožňujúce predloženie druhej/záverečnej žiadosti o platbu </w:t>
      </w:r>
      <w:r w:rsidRPr="000B136E">
        <w:rPr>
          <w:rFonts w:asciiTheme="minorHAnsi" w:hAnsiTheme="minorHAnsi" w:cstheme="minorHAnsi"/>
          <w:b/>
          <w:bCs/>
          <w:sz w:val="22"/>
          <w:szCs w:val="22"/>
        </w:rPr>
        <w:t>najneskôr 30.6.</w:t>
      </w:r>
      <w:r w:rsidR="00B60C5C">
        <w:rPr>
          <w:rFonts w:asciiTheme="minorHAnsi" w:hAnsiTheme="minorHAnsi" w:cstheme="minorHAnsi"/>
          <w:b/>
          <w:bCs/>
          <w:sz w:val="22"/>
          <w:szCs w:val="22"/>
        </w:rPr>
        <w:t>2025</w:t>
      </w:r>
      <w:r w:rsidRPr="000B136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343341C" w14:textId="60BBDDD0" w:rsidR="003053F1" w:rsidRPr="000B136E" w:rsidRDefault="003053F1" w:rsidP="0079163A">
      <w:pPr>
        <w:pStyle w:val="Odsekzoznamu"/>
        <w:numPr>
          <w:ilvl w:val="0"/>
          <w:numId w:val="1"/>
        </w:numPr>
        <w:suppressAutoHyphens/>
        <w:spacing w:before="120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B136E">
        <w:rPr>
          <w:rFonts w:asciiTheme="minorHAnsi" w:hAnsiTheme="minorHAnsi" w:cstheme="minorHAnsi"/>
          <w:sz w:val="22"/>
          <w:szCs w:val="22"/>
        </w:rPr>
        <w:t xml:space="preserve">Zahájenie realizácie podnikateľského plánu </w:t>
      </w:r>
      <w:r w:rsidRPr="000B136E">
        <w:rPr>
          <w:rFonts w:asciiTheme="minorHAnsi" w:hAnsiTheme="minorHAnsi" w:cstheme="minorHAnsi"/>
          <w:b/>
          <w:sz w:val="22"/>
          <w:szCs w:val="22"/>
        </w:rPr>
        <w:t>najneskôr do 9 mesiacov</w:t>
      </w:r>
      <w:r w:rsidRPr="000B136E">
        <w:rPr>
          <w:rFonts w:asciiTheme="minorHAnsi" w:hAnsiTheme="minorHAnsi" w:cstheme="minorHAnsi"/>
          <w:sz w:val="22"/>
          <w:szCs w:val="22"/>
        </w:rPr>
        <w:t xml:space="preserve"> od dátumu účinnosti Zmluvy o poskytnutí </w:t>
      </w:r>
      <w:proofErr w:type="spellStart"/>
      <w:r w:rsidRPr="000B136E">
        <w:rPr>
          <w:rFonts w:asciiTheme="minorHAnsi" w:hAnsiTheme="minorHAnsi" w:cstheme="minorHAnsi"/>
          <w:sz w:val="22"/>
          <w:szCs w:val="22"/>
        </w:rPr>
        <w:t>NFP</w:t>
      </w:r>
      <w:proofErr w:type="spellEnd"/>
      <w:r w:rsidRPr="000B136E">
        <w:rPr>
          <w:rFonts w:asciiTheme="minorHAnsi" w:hAnsiTheme="minorHAnsi" w:cstheme="minorHAnsi"/>
          <w:sz w:val="22"/>
          <w:szCs w:val="22"/>
        </w:rPr>
        <w:t>;</w:t>
      </w:r>
    </w:p>
    <w:p w14:paraId="0ACF1DCD" w14:textId="712152E4" w:rsidR="003053F1" w:rsidRPr="009D188B" w:rsidRDefault="00C8691C" w:rsidP="0079163A">
      <w:pPr>
        <w:pStyle w:val="Odsekzoznamu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B136E">
        <w:rPr>
          <w:rFonts w:asciiTheme="minorHAnsi" w:hAnsiTheme="minorHAnsi" w:cstheme="minorHAnsi"/>
          <w:sz w:val="22"/>
          <w:szCs w:val="22"/>
        </w:rPr>
        <w:t xml:space="preserve">Preukázanie poľnohospodárskej činnosti podniku </w:t>
      </w:r>
      <w:r w:rsidRPr="000B136E">
        <w:rPr>
          <w:rFonts w:asciiTheme="minorHAnsi" w:hAnsiTheme="minorHAnsi" w:cstheme="minorHAnsi"/>
          <w:b/>
          <w:sz w:val="22"/>
          <w:szCs w:val="22"/>
        </w:rPr>
        <w:t>min. 24 mesiacov</w:t>
      </w:r>
      <w:r w:rsidRPr="000B136E">
        <w:rPr>
          <w:rFonts w:asciiTheme="minorHAnsi" w:hAnsiTheme="minorHAnsi" w:cstheme="minorHAnsi"/>
          <w:sz w:val="22"/>
          <w:szCs w:val="22"/>
        </w:rPr>
        <w:t xml:space="preserve"> pred dátumom podania </w:t>
      </w:r>
      <w:proofErr w:type="spellStart"/>
      <w:r w:rsidRPr="000B136E">
        <w:rPr>
          <w:rFonts w:asciiTheme="minorHAnsi" w:hAnsiTheme="minorHAnsi" w:cstheme="minorHAnsi"/>
          <w:sz w:val="22"/>
          <w:szCs w:val="22"/>
        </w:rPr>
        <w:t>ŽoNFP</w:t>
      </w:r>
      <w:proofErr w:type="spellEnd"/>
      <w:r w:rsidRPr="000B136E">
        <w:rPr>
          <w:rFonts w:asciiTheme="minorHAnsi" w:hAnsiTheme="minorHAnsi" w:cstheme="minorHAnsi"/>
          <w:bCs/>
          <w:iCs/>
          <w:sz w:val="22"/>
          <w:szCs w:val="22"/>
        </w:rPr>
        <w:t xml:space="preserve"> na základe žiadostí o priamu podporu žiadateľa</w:t>
      </w:r>
      <w:r w:rsidR="00BE4ED6">
        <w:rPr>
          <w:rStyle w:val="Odkaznapoznmkupodiarou"/>
          <w:rFonts w:asciiTheme="minorHAnsi" w:hAnsiTheme="minorHAnsi" w:cstheme="minorHAnsi"/>
          <w:bCs/>
          <w:iCs/>
          <w:sz w:val="22"/>
          <w:szCs w:val="22"/>
        </w:rPr>
        <w:footnoteReference w:id="5"/>
      </w:r>
      <w:r w:rsidRPr="000B136E">
        <w:rPr>
          <w:rFonts w:asciiTheme="minorHAnsi" w:hAnsiTheme="minorHAnsi" w:cstheme="minorHAnsi"/>
          <w:bCs/>
          <w:iCs/>
          <w:sz w:val="22"/>
          <w:szCs w:val="22"/>
        </w:rPr>
        <w:t xml:space="preserve"> za roky </w:t>
      </w:r>
      <w:r w:rsidR="003B0FCE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0B136E">
        <w:rPr>
          <w:rFonts w:asciiTheme="minorHAnsi" w:hAnsiTheme="minorHAnsi" w:cstheme="minorHAnsi"/>
          <w:bCs/>
          <w:iCs/>
          <w:sz w:val="22"/>
          <w:szCs w:val="22"/>
        </w:rPr>
        <w:t>2020</w:t>
      </w:r>
      <w:r w:rsidR="003B0FCE">
        <w:rPr>
          <w:rFonts w:asciiTheme="minorHAnsi" w:hAnsiTheme="minorHAnsi" w:cstheme="minorHAnsi"/>
          <w:bCs/>
          <w:iCs/>
          <w:sz w:val="22"/>
          <w:szCs w:val="22"/>
        </w:rPr>
        <w:t xml:space="preserve"> a 2021</w:t>
      </w:r>
      <w:r w:rsidRPr="000B136E">
        <w:rPr>
          <w:rFonts w:asciiTheme="minorHAnsi" w:hAnsiTheme="minorHAnsi" w:cstheme="minorHAnsi"/>
          <w:bCs/>
          <w:iCs/>
          <w:sz w:val="22"/>
          <w:szCs w:val="22"/>
        </w:rPr>
        <w:t xml:space="preserve"> na sekcii priamych podpôr </w:t>
      </w:r>
      <w:proofErr w:type="spellStart"/>
      <w:r w:rsidRPr="000B136E">
        <w:rPr>
          <w:rFonts w:asciiTheme="minorHAnsi" w:hAnsiTheme="minorHAnsi" w:cstheme="minorHAnsi"/>
          <w:bCs/>
          <w:iCs/>
          <w:sz w:val="22"/>
          <w:szCs w:val="22"/>
        </w:rPr>
        <w:t>PPA</w:t>
      </w:r>
      <w:proofErr w:type="spellEnd"/>
      <w:r w:rsidRPr="000B136E">
        <w:rPr>
          <w:rFonts w:asciiTheme="minorHAnsi" w:hAnsiTheme="minorHAnsi" w:cstheme="minorHAnsi"/>
          <w:bCs/>
          <w:iCs/>
          <w:sz w:val="22"/>
          <w:szCs w:val="22"/>
        </w:rPr>
        <w:t xml:space="preserve"> a/alebo na základe evidencie zvierat žiadateľa v Centrálnej evidencii hospodárskych zvierat, resp. v obdobnej evidencii v rokoch </w:t>
      </w:r>
      <w:r w:rsidR="003B0FCE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0B136E">
        <w:rPr>
          <w:rFonts w:asciiTheme="minorHAnsi" w:hAnsiTheme="minorHAnsi" w:cstheme="minorHAnsi"/>
          <w:bCs/>
          <w:iCs/>
          <w:sz w:val="22"/>
          <w:szCs w:val="22"/>
        </w:rPr>
        <w:t>2020</w:t>
      </w:r>
      <w:r w:rsidR="003B0FCE">
        <w:rPr>
          <w:rFonts w:asciiTheme="minorHAnsi" w:hAnsiTheme="minorHAnsi" w:cstheme="minorHAnsi"/>
          <w:bCs/>
          <w:iCs/>
          <w:sz w:val="22"/>
          <w:szCs w:val="22"/>
        </w:rPr>
        <w:t xml:space="preserve"> a 2021</w:t>
      </w:r>
      <w:r w:rsidR="003053F1" w:rsidRPr="000B136E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9D188B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6942380E" w14:textId="2675DC15" w:rsidR="00072EF2" w:rsidRPr="001E1562" w:rsidRDefault="009D188B" w:rsidP="00B25FE9">
      <w:pPr>
        <w:pStyle w:val="Textkomentra"/>
        <w:ind w:left="567"/>
        <w:jc w:val="both"/>
        <w:rPr>
          <w:rFonts w:asciiTheme="minorHAnsi" w:hAnsiTheme="minorHAnsi" w:cstheme="minorHAnsi"/>
          <w:bCs/>
          <w:iCs/>
          <w:sz w:val="22"/>
          <w:szCs w:val="22"/>
          <w:lang w:eastAsia="sk-SK"/>
        </w:rPr>
      </w:pPr>
      <w:r w:rsidRPr="001E1562">
        <w:rPr>
          <w:rFonts w:asciiTheme="minorHAnsi" w:hAnsiTheme="minorHAnsi" w:cstheme="minorHAnsi"/>
          <w:bCs/>
          <w:iCs/>
          <w:sz w:val="22"/>
          <w:szCs w:val="22"/>
          <w:u w:val="single"/>
          <w:lang w:eastAsia="sk-SK"/>
        </w:rPr>
        <w:t xml:space="preserve">Žiadatelia, ktorí nežiadali o priame platby v rokoch </w:t>
      </w:r>
      <w:r w:rsidR="003B0FCE">
        <w:rPr>
          <w:rFonts w:asciiTheme="minorHAnsi" w:hAnsiTheme="minorHAnsi" w:cstheme="minorHAnsi"/>
          <w:bCs/>
          <w:iCs/>
          <w:sz w:val="22"/>
          <w:szCs w:val="22"/>
          <w:u w:val="single"/>
          <w:lang w:eastAsia="sk-SK"/>
        </w:rPr>
        <w:t> </w:t>
      </w:r>
      <w:r w:rsidRPr="001E1562">
        <w:rPr>
          <w:rFonts w:asciiTheme="minorHAnsi" w:hAnsiTheme="minorHAnsi" w:cstheme="minorHAnsi"/>
          <w:bCs/>
          <w:iCs/>
          <w:sz w:val="22"/>
          <w:szCs w:val="22"/>
          <w:u w:val="single"/>
          <w:lang w:eastAsia="sk-SK"/>
        </w:rPr>
        <w:t>2020</w:t>
      </w:r>
      <w:r w:rsidR="003B0FCE">
        <w:rPr>
          <w:rFonts w:asciiTheme="minorHAnsi" w:hAnsiTheme="minorHAnsi" w:cstheme="minorHAnsi"/>
          <w:bCs/>
          <w:iCs/>
          <w:sz w:val="22"/>
          <w:szCs w:val="22"/>
          <w:u w:val="single"/>
          <w:lang w:eastAsia="sk-SK"/>
        </w:rPr>
        <w:t xml:space="preserve"> a 2021</w:t>
      </w:r>
      <w:r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>, uvedené preukážu</w:t>
      </w:r>
      <w:r w:rsidR="00072EF2"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>:</w:t>
      </w:r>
    </w:p>
    <w:p w14:paraId="4EE38E6D" w14:textId="567BFB75" w:rsidR="00072EF2" w:rsidRPr="001E1562" w:rsidRDefault="009D188B" w:rsidP="00DA4329">
      <w:pPr>
        <w:pStyle w:val="Textkomentra"/>
        <w:numPr>
          <w:ilvl w:val="0"/>
          <w:numId w:val="16"/>
        </w:numPr>
        <w:spacing w:after="120"/>
        <w:ind w:left="1338" w:hanging="357"/>
        <w:jc w:val="both"/>
        <w:rPr>
          <w:rFonts w:asciiTheme="minorHAnsi" w:hAnsiTheme="minorHAnsi" w:cstheme="minorHAnsi"/>
          <w:bCs/>
          <w:iCs/>
          <w:sz w:val="22"/>
          <w:szCs w:val="22"/>
          <w:lang w:eastAsia="sk-SK"/>
        </w:rPr>
      </w:pPr>
      <w:r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 xml:space="preserve">na základe výpisu z evidencie </w:t>
      </w:r>
      <w:proofErr w:type="spellStart"/>
      <w:r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>SHR</w:t>
      </w:r>
      <w:proofErr w:type="spellEnd"/>
      <w:r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>, Obchodného registra SR, resp. iného príslušného registra, z ktorého vyplýva, že žiadatelia majú v „predmete činnosti“ uvedené poľnohospodárstvo (pestovanie plodín/chov zvierat) ako oblasť podnikania, a to neprerušene minimálne od 1.1.20</w:t>
      </w:r>
      <w:r w:rsidR="003B0FCE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>20</w:t>
      </w:r>
      <w:r w:rsidR="00072EF2"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 xml:space="preserve"> </w:t>
      </w:r>
      <w:r w:rsidR="00072EF2" w:rsidRPr="001E1562">
        <w:rPr>
          <w:rFonts w:asciiTheme="minorHAnsi" w:hAnsiTheme="minorHAnsi" w:cstheme="minorHAnsi"/>
          <w:b/>
          <w:bCs/>
          <w:iCs/>
          <w:sz w:val="22"/>
          <w:szCs w:val="22"/>
          <w:lang w:eastAsia="sk-SK"/>
        </w:rPr>
        <w:t>a ZÁROVEŇ</w:t>
      </w:r>
    </w:p>
    <w:p w14:paraId="02A4E852" w14:textId="4AED5E48" w:rsidR="00072EF2" w:rsidRPr="001E1562" w:rsidRDefault="009D188B" w:rsidP="00D23059">
      <w:pPr>
        <w:pStyle w:val="Textkomentra"/>
        <w:numPr>
          <w:ilvl w:val="0"/>
          <w:numId w:val="16"/>
        </w:numPr>
        <w:jc w:val="both"/>
        <w:rPr>
          <w:rFonts w:asciiTheme="minorHAnsi" w:hAnsiTheme="minorHAnsi" w:cstheme="minorHAnsi"/>
          <w:bCs/>
          <w:iCs/>
          <w:sz w:val="22"/>
          <w:szCs w:val="22"/>
          <w:lang w:eastAsia="sk-SK"/>
        </w:rPr>
      </w:pPr>
      <w:r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>žiadateľ bude vedieť deklarovať príjmy/výdavky za vlastnú poľnohospodársku činnosť nasledovne:</w:t>
      </w:r>
    </w:p>
    <w:p w14:paraId="1389B429" w14:textId="1FDFFB81" w:rsidR="00072EF2" w:rsidRPr="001E1562" w:rsidRDefault="009D188B" w:rsidP="00D23059">
      <w:pPr>
        <w:pStyle w:val="Textkomentra"/>
        <w:numPr>
          <w:ilvl w:val="1"/>
          <w:numId w:val="16"/>
        </w:numPr>
        <w:spacing w:after="120"/>
        <w:ind w:left="1843" w:hanging="142"/>
        <w:jc w:val="both"/>
        <w:rPr>
          <w:rFonts w:asciiTheme="minorHAnsi" w:hAnsiTheme="minorHAnsi" w:cstheme="minorHAnsi"/>
          <w:bCs/>
          <w:iCs/>
          <w:sz w:val="22"/>
          <w:szCs w:val="22"/>
          <w:lang w:eastAsia="sk-SK"/>
        </w:rPr>
      </w:pPr>
      <w:r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 xml:space="preserve">na základe daňového priznania za roky </w:t>
      </w:r>
      <w:r w:rsidR="003B0FCE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> </w:t>
      </w:r>
      <w:r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>202</w:t>
      </w:r>
      <w:r w:rsidR="00B25FE9"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>0</w:t>
      </w:r>
      <w:r w:rsidR="003B0FCE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 xml:space="preserve"> a 2021</w:t>
      </w:r>
      <w:r w:rsidRPr="001E1562">
        <w:rPr>
          <w:rFonts w:asciiTheme="minorHAnsi" w:hAnsiTheme="minorHAnsi" w:cstheme="minorHAnsi"/>
          <w:bCs/>
          <w:iCs/>
          <w:sz w:val="22"/>
          <w:szCs w:val="22"/>
          <w:lang w:eastAsia="sk-SK"/>
        </w:rPr>
        <w:t xml:space="preserve">, z ktorých vyplýva, že žiadateľ mal príjmy/výdavky z poľnohospodárskej prvovýroby </w:t>
      </w:r>
      <w:r w:rsidRPr="001E1562">
        <w:rPr>
          <w:rFonts w:asciiTheme="minorHAnsi" w:hAnsiTheme="minorHAnsi" w:cstheme="minorHAnsi"/>
          <w:b/>
          <w:bCs/>
          <w:iCs/>
          <w:sz w:val="22"/>
          <w:szCs w:val="22"/>
          <w:lang w:eastAsia="sk-SK"/>
        </w:rPr>
        <w:t>ALEBO</w:t>
      </w:r>
      <w:r w:rsidR="00072EF2" w:rsidRPr="001E1562">
        <w:rPr>
          <w:rFonts w:asciiTheme="minorHAnsi" w:hAnsiTheme="minorHAnsi" w:cstheme="minorHAnsi"/>
          <w:b/>
          <w:bCs/>
          <w:iCs/>
          <w:sz w:val="22"/>
          <w:szCs w:val="22"/>
          <w:lang w:eastAsia="sk-SK"/>
        </w:rPr>
        <w:t xml:space="preserve"> </w:t>
      </w:r>
    </w:p>
    <w:p w14:paraId="38536FC2" w14:textId="6EC03DDB" w:rsidR="00072EF2" w:rsidRPr="001E1562" w:rsidRDefault="00072EF2" w:rsidP="00D23059">
      <w:pPr>
        <w:pStyle w:val="Odsekzoznamu"/>
        <w:numPr>
          <w:ilvl w:val="1"/>
          <w:numId w:val="16"/>
        </w:numPr>
        <w:ind w:left="1843" w:hanging="142"/>
        <w:jc w:val="both"/>
        <w:rPr>
          <w:rFonts w:asciiTheme="minorHAnsi" w:hAnsiTheme="minorHAnsi"/>
          <w:sz w:val="22"/>
          <w:szCs w:val="22"/>
        </w:rPr>
      </w:pPr>
      <w:r w:rsidRPr="001E1562">
        <w:rPr>
          <w:rFonts w:asciiTheme="minorHAnsi" w:hAnsiTheme="minorHAnsi" w:cstheme="minorHAnsi"/>
          <w:bCs/>
          <w:iCs/>
          <w:sz w:val="22"/>
          <w:szCs w:val="22"/>
        </w:rPr>
        <w:t xml:space="preserve">na základe preukázania faktúr vystavených v rokoch </w:t>
      </w:r>
      <w:r w:rsidR="003B0FCE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1E1562">
        <w:rPr>
          <w:rFonts w:asciiTheme="minorHAnsi" w:hAnsiTheme="minorHAnsi" w:cstheme="minorHAnsi"/>
          <w:bCs/>
          <w:iCs/>
          <w:sz w:val="22"/>
          <w:szCs w:val="22"/>
        </w:rPr>
        <w:t>2020</w:t>
      </w:r>
      <w:r w:rsidR="003B0FCE">
        <w:rPr>
          <w:rFonts w:asciiTheme="minorHAnsi" w:hAnsiTheme="minorHAnsi" w:cstheme="minorHAnsi"/>
          <w:bCs/>
          <w:iCs/>
          <w:sz w:val="22"/>
          <w:szCs w:val="22"/>
        </w:rPr>
        <w:t xml:space="preserve"> a 2021</w:t>
      </w:r>
      <w:r w:rsidRPr="001E1562">
        <w:rPr>
          <w:rFonts w:asciiTheme="minorHAnsi" w:hAnsiTheme="minorHAnsi" w:cstheme="minorHAnsi"/>
          <w:bCs/>
          <w:iCs/>
          <w:sz w:val="22"/>
          <w:szCs w:val="22"/>
        </w:rPr>
        <w:t xml:space="preserve"> za vlastnú poľn</w:t>
      </w:r>
      <w:r w:rsidRPr="001E1562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Pr="001E1562">
        <w:rPr>
          <w:rFonts w:asciiTheme="minorHAnsi" w:hAnsiTheme="minorHAnsi" w:cstheme="minorHAnsi"/>
          <w:bCs/>
          <w:iCs/>
          <w:sz w:val="22"/>
          <w:szCs w:val="22"/>
        </w:rPr>
        <w:t xml:space="preserve">hospodársku činnosť (preukazovanie tržieb/výdavkov sa týka priamo žiadateľa, tzn. na IČO žiadateľa). </w:t>
      </w:r>
    </w:p>
    <w:p w14:paraId="32BAC564" w14:textId="77777777" w:rsidR="00CC280B" w:rsidRPr="00072EF2" w:rsidRDefault="00CC280B" w:rsidP="00CC280B">
      <w:pPr>
        <w:pStyle w:val="Odsekzoznamu"/>
        <w:ind w:left="2060"/>
        <w:rPr>
          <w:rFonts w:asciiTheme="minorHAnsi" w:hAnsiTheme="minorHAnsi"/>
          <w:sz w:val="22"/>
          <w:szCs w:val="22"/>
        </w:rPr>
      </w:pPr>
    </w:p>
    <w:p w14:paraId="71B02414" w14:textId="2B045957" w:rsidR="003053F1" w:rsidRPr="000B136E" w:rsidRDefault="003053F1" w:rsidP="00D23059">
      <w:pPr>
        <w:pStyle w:val="Odsekzoznamu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B136E">
        <w:rPr>
          <w:rFonts w:asciiTheme="minorHAnsi" w:hAnsiTheme="minorHAnsi" w:cstheme="minorHAnsi"/>
          <w:b/>
          <w:sz w:val="22"/>
        </w:rPr>
        <w:t>Prvú žiadosť o</w:t>
      </w:r>
      <w:r w:rsidR="0092081C">
        <w:rPr>
          <w:rFonts w:asciiTheme="minorHAnsi" w:hAnsiTheme="minorHAnsi" w:cstheme="minorHAnsi"/>
          <w:b/>
          <w:sz w:val="22"/>
        </w:rPr>
        <w:t> </w:t>
      </w:r>
      <w:r w:rsidRPr="000B136E">
        <w:rPr>
          <w:rFonts w:asciiTheme="minorHAnsi" w:hAnsiTheme="minorHAnsi" w:cstheme="minorHAnsi"/>
          <w:b/>
          <w:sz w:val="22"/>
        </w:rPr>
        <w:t>platbu</w:t>
      </w:r>
      <w:r w:rsidR="0092081C">
        <w:rPr>
          <w:rFonts w:asciiTheme="minorHAnsi" w:hAnsiTheme="minorHAnsi" w:cstheme="minorHAnsi"/>
          <w:b/>
          <w:sz w:val="22"/>
        </w:rPr>
        <w:t xml:space="preserve"> (</w:t>
      </w:r>
      <w:proofErr w:type="spellStart"/>
      <w:r w:rsidR="0092081C">
        <w:rPr>
          <w:rFonts w:asciiTheme="minorHAnsi" w:hAnsiTheme="minorHAnsi" w:cstheme="minorHAnsi"/>
          <w:b/>
          <w:sz w:val="22"/>
        </w:rPr>
        <w:t>ŽoP</w:t>
      </w:r>
      <w:proofErr w:type="spellEnd"/>
      <w:r w:rsidR="0092081C">
        <w:rPr>
          <w:rFonts w:asciiTheme="minorHAnsi" w:hAnsiTheme="minorHAnsi" w:cstheme="minorHAnsi"/>
          <w:b/>
          <w:sz w:val="22"/>
        </w:rPr>
        <w:t>)</w:t>
      </w:r>
      <w:r w:rsidRPr="000B136E">
        <w:rPr>
          <w:rFonts w:asciiTheme="minorHAnsi" w:hAnsiTheme="minorHAnsi" w:cstheme="minorHAnsi"/>
          <w:b/>
          <w:sz w:val="22"/>
        </w:rPr>
        <w:t xml:space="preserve"> na prvú splátku</w:t>
      </w:r>
      <w:r w:rsidRPr="000B136E">
        <w:rPr>
          <w:rFonts w:asciiTheme="minorHAnsi" w:hAnsiTheme="minorHAnsi" w:cstheme="minorHAnsi"/>
          <w:sz w:val="22"/>
        </w:rPr>
        <w:t xml:space="preserve"> musí žiadateľ predložiť </w:t>
      </w:r>
      <w:r w:rsidRPr="000B136E">
        <w:rPr>
          <w:rFonts w:asciiTheme="minorHAnsi" w:hAnsiTheme="minorHAnsi" w:cstheme="minorHAnsi"/>
          <w:b/>
          <w:sz w:val="22"/>
        </w:rPr>
        <w:t>najneskôr</w:t>
      </w:r>
      <w:r w:rsidRPr="000B136E">
        <w:rPr>
          <w:rFonts w:asciiTheme="minorHAnsi" w:hAnsiTheme="minorHAnsi" w:cstheme="minorHAnsi"/>
          <w:sz w:val="22"/>
        </w:rPr>
        <w:t xml:space="preserve"> </w:t>
      </w:r>
      <w:r w:rsidRPr="000B136E">
        <w:rPr>
          <w:rFonts w:asciiTheme="minorHAnsi" w:hAnsiTheme="minorHAnsi" w:cstheme="minorHAnsi"/>
          <w:b/>
          <w:sz w:val="22"/>
        </w:rPr>
        <w:t>do 6 mesiacov</w:t>
      </w:r>
      <w:r w:rsidRPr="000B136E">
        <w:rPr>
          <w:rFonts w:asciiTheme="minorHAnsi" w:hAnsiTheme="minorHAnsi" w:cstheme="minorHAnsi"/>
          <w:sz w:val="22"/>
        </w:rPr>
        <w:t xml:space="preserve"> odo dňa účinnosti zmluvy o poskytnutí nenávratného finančného príspevku.</w:t>
      </w:r>
    </w:p>
    <w:p w14:paraId="1CE8D8AF" w14:textId="25679214" w:rsidR="000B136E" w:rsidRPr="000B136E" w:rsidRDefault="003053F1" w:rsidP="00D23059">
      <w:pPr>
        <w:pStyle w:val="Odsekzoznamu"/>
        <w:numPr>
          <w:ilvl w:val="0"/>
          <w:numId w:val="1"/>
        </w:numPr>
        <w:suppressAutoHyphens/>
        <w:spacing w:after="120" w:line="28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</w:rPr>
      </w:pPr>
      <w:r w:rsidRPr="000B136E">
        <w:rPr>
          <w:rFonts w:asciiTheme="minorHAnsi" w:hAnsiTheme="minorHAnsi" w:cstheme="minorHAnsi"/>
          <w:b/>
          <w:sz w:val="22"/>
        </w:rPr>
        <w:t>Druhú</w:t>
      </w:r>
      <w:r w:rsidRPr="000B136E">
        <w:rPr>
          <w:rFonts w:asciiTheme="minorHAnsi" w:hAnsiTheme="minorHAnsi" w:cstheme="minorHAnsi"/>
          <w:sz w:val="22"/>
        </w:rPr>
        <w:t xml:space="preserve">  a zároveň poslednú </w:t>
      </w:r>
      <w:r w:rsidRPr="000B136E">
        <w:rPr>
          <w:rFonts w:asciiTheme="minorHAnsi" w:hAnsiTheme="minorHAnsi" w:cstheme="minorHAnsi"/>
          <w:b/>
          <w:sz w:val="22"/>
        </w:rPr>
        <w:t>žiadosť  o</w:t>
      </w:r>
      <w:r w:rsidR="0092081C">
        <w:rPr>
          <w:rFonts w:asciiTheme="minorHAnsi" w:hAnsiTheme="minorHAnsi" w:cstheme="minorHAnsi"/>
          <w:b/>
          <w:sz w:val="22"/>
        </w:rPr>
        <w:t> </w:t>
      </w:r>
      <w:r w:rsidRPr="000B136E">
        <w:rPr>
          <w:rFonts w:asciiTheme="minorHAnsi" w:hAnsiTheme="minorHAnsi" w:cstheme="minorHAnsi"/>
          <w:b/>
          <w:sz w:val="22"/>
        </w:rPr>
        <w:t>platbu</w:t>
      </w:r>
      <w:r w:rsidR="0092081C">
        <w:rPr>
          <w:rFonts w:asciiTheme="minorHAnsi" w:hAnsiTheme="minorHAnsi" w:cstheme="minorHAnsi"/>
          <w:b/>
          <w:sz w:val="22"/>
        </w:rPr>
        <w:t xml:space="preserve"> na druhú splátku</w:t>
      </w:r>
      <w:r w:rsidRPr="000B136E">
        <w:rPr>
          <w:rFonts w:asciiTheme="minorHAnsi" w:hAnsiTheme="minorHAnsi" w:cstheme="minorHAnsi"/>
          <w:sz w:val="22"/>
        </w:rPr>
        <w:t xml:space="preserve"> môže žiadateľ </w:t>
      </w:r>
      <w:r w:rsidRPr="00D1636E">
        <w:rPr>
          <w:rFonts w:asciiTheme="minorHAnsi" w:hAnsiTheme="minorHAnsi" w:cstheme="minorHAnsi"/>
          <w:sz w:val="22"/>
        </w:rPr>
        <w:t xml:space="preserve">podať </w:t>
      </w:r>
      <w:r w:rsidRPr="001E1562">
        <w:rPr>
          <w:rFonts w:asciiTheme="minorHAnsi" w:hAnsiTheme="minorHAnsi" w:cstheme="minorHAnsi"/>
          <w:b/>
          <w:sz w:val="22"/>
        </w:rPr>
        <w:t xml:space="preserve">najskôr po </w:t>
      </w:r>
      <w:r w:rsidR="00D1636E" w:rsidRPr="001E1562">
        <w:rPr>
          <w:rFonts w:asciiTheme="minorHAnsi" w:hAnsiTheme="minorHAnsi" w:cstheme="minorHAnsi"/>
          <w:b/>
          <w:sz w:val="22"/>
        </w:rPr>
        <w:t>roku</w:t>
      </w:r>
      <w:r w:rsidR="00793F93" w:rsidRPr="001E1562">
        <w:rPr>
          <w:rFonts w:asciiTheme="minorHAnsi" w:hAnsiTheme="minorHAnsi" w:cstheme="minorHAnsi"/>
          <w:sz w:val="22"/>
        </w:rPr>
        <w:t xml:space="preserve"> od</w:t>
      </w:r>
      <w:r w:rsidR="00793F93" w:rsidRPr="00D1636E">
        <w:rPr>
          <w:rFonts w:asciiTheme="minorHAnsi" w:hAnsiTheme="minorHAnsi" w:cstheme="minorHAnsi"/>
          <w:sz w:val="22"/>
        </w:rPr>
        <w:t xml:space="preserve"> </w:t>
      </w:r>
      <w:r w:rsidRPr="00D1636E">
        <w:rPr>
          <w:rFonts w:asciiTheme="minorHAnsi" w:hAnsiTheme="minorHAnsi" w:cstheme="minorHAnsi"/>
          <w:sz w:val="22"/>
        </w:rPr>
        <w:t xml:space="preserve">začiatku realizácie podnikateľského plánu </w:t>
      </w:r>
      <w:r w:rsidRPr="00D1636E">
        <w:rPr>
          <w:rFonts w:asciiTheme="minorHAnsi" w:hAnsiTheme="minorHAnsi" w:cstheme="minorHAnsi"/>
          <w:b/>
          <w:sz w:val="22"/>
        </w:rPr>
        <w:t>najneskôr však 30.06.202</w:t>
      </w:r>
      <w:r w:rsidR="003B0FCE">
        <w:rPr>
          <w:rFonts w:asciiTheme="minorHAnsi" w:hAnsiTheme="minorHAnsi" w:cstheme="minorHAnsi"/>
          <w:b/>
          <w:sz w:val="22"/>
        </w:rPr>
        <w:t>5</w:t>
      </w:r>
      <w:r w:rsidRPr="00D1636E">
        <w:rPr>
          <w:rFonts w:asciiTheme="minorHAnsi" w:hAnsiTheme="minorHAnsi" w:cstheme="minorHAnsi"/>
          <w:sz w:val="22"/>
        </w:rPr>
        <w:t>.</w:t>
      </w:r>
      <w:r w:rsidRPr="000B136E">
        <w:rPr>
          <w:rFonts w:asciiTheme="minorHAnsi" w:hAnsiTheme="minorHAnsi" w:cstheme="minorHAnsi"/>
          <w:sz w:val="22"/>
        </w:rPr>
        <w:t xml:space="preserve"> V prípade nesplnenia tejto podmienky je žiadateľ  povinný vrátiť prvú splát</w:t>
      </w:r>
      <w:r w:rsidR="000B136E" w:rsidRPr="000B136E">
        <w:rPr>
          <w:rFonts w:asciiTheme="minorHAnsi" w:hAnsiTheme="minorHAnsi" w:cstheme="minorHAnsi"/>
          <w:sz w:val="22"/>
        </w:rPr>
        <w:t xml:space="preserve">ku pomoci. </w:t>
      </w:r>
    </w:p>
    <w:p w14:paraId="2F507C91" w14:textId="002304C7" w:rsidR="000B136E" w:rsidRPr="000B136E" w:rsidRDefault="000B136E" w:rsidP="00D23059">
      <w:pPr>
        <w:pStyle w:val="Odsekzoznamu"/>
        <w:numPr>
          <w:ilvl w:val="0"/>
          <w:numId w:val="1"/>
        </w:numPr>
        <w:suppressAutoHyphens/>
        <w:spacing w:line="28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</w:rPr>
      </w:pPr>
      <w:r w:rsidRPr="000B136E">
        <w:rPr>
          <w:rFonts w:ascii="Calibri" w:hAnsi="Calibri" w:cs="Calibri"/>
          <w:b/>
          <w:sz w:val="22"/>
          <w:lang w:eastAsia="ar-SA"/>
        </w:rPr>
        <w:t xml:space="preserve">Pred vyplatením druhej splátky </w:t>
      </w:r>
      <w:r w:rsidRPr="000B136E">
        <w:rPr>
          <w:rFonts w:ascii="Calibri" w:hAnsi="Calibri" w:cs="Calibri"/>
          <w:sz w:val="22"/>
          <w:lang w:eastAsia="ar-SA"/>
        </w:rPr>
        <w:t xml:space="preserve">pomoci je žiadateľ povinný preukázať </w:t>
      </w:r>
      <w:r w:rsidRPr="007036EC">
        <w:rPr>
          <w:rFonts w:ascii="Calibri" w:hAnsi="Calibri" w:cs="Calibri"/>
          <w:sz w:val="22"/>
          <w:lang w:eastAsia="ar-SA"/>
        </w:rPr>
        <w:t>správnu realizáciu</w:t>
      </w:r>
      <w:r w:rsidRPr="000B136E">
        <w:rPr>
          <w:rFonts w:ascii="Calibri" w:hAnsi="Calibri" w:cs="Calibri"/>
          <w:sz w:val="22"/>
          <w:lang w:eastAsia="ar-SA"/>
        </w:rPr>
        <w:t xml:space="preserve"> predloženého podnikateľského plánu</w:t>
      </w:r>
      <w:r w:rsidRPr="001246DF">
        <w:rPr>
          <w:sz w:val="18"/>
          <w:szCs w:val="18"/>
          <w:vertAlign w:val="superscript"/>
          <w:lang w:eastAsia="ar-SA"/>
        </w:rPr>
        <w:footnoteReference w:id="6"/>
      </w:r>
      <w:r w:rsidRPr="000B136E">
        <w:rPr>
          <w:rFonts w:ascii="Calibri" w:hAnsi="Calibri" w:cs="Calibri"/>
          <w:sz w:val="22"/>
          <w:lang w:eastAsia="ar-SA"/>
        </w:rPr>
        <w:t xml:space="preserve">, a to vypracovaním </w:t>
      </w:r>
      <w:r w:rsidRPr="000B136E">
        <w:rPr>
          <w:rFonts w:ascii="Calibri" w:hAnsi="Calibri" w:cs="Calibri"/>
          <w:b/>
          <w:sz w:val="22"/>
          <w:lang w:eastAsia="ar-SA"/>
        </w:rPr>
        <w:t>Odpočtu podnikateľského plánu</w:t>
      </w:r>
      <w:r w:rsidRPr="000B136E">
        <w:rPr>
          <w:rFonts w:ascii="Calibri" w:hAnsi="Calibri" w:cs="Calibri"/>
          <w:sz w:val="22"/>
          <w:lang w:eastAsia="ar-SA"/>
        </w:rPr>
        <w:t xml:space="preserve">, v ktorom opíše </w:t>
      </w:r>
      <w:r w:rsidR="000010F4">
        <w:rPr>
          <w:rFonts w:ascii="Calibri" w:hAnsi="Calibri" w:cs="Calibri"/>
          <w:sz w:val="22"/>
          <w:lang w:eastAsia="ar-SA"/>
        </w:rPr>
        <w:t xml:space="preserve">aj </w:t>
      </w:r>
      <w:r w:rsidRPr="000B136E">
        <w:rPr>
          <w:rFonts w:ascii="Calibri" w:hAnsi="Calibri" w:cs="Calibri"/>
          <w:sz w:val="22"/>
          <w:lang w:eastAsia="ar-SA"/>
        </w:rPr>
        <w:t>nasledovné skutočnosti:</w:t>
      </w:r>
    </w:p>
    <w:p w14:paraId="3DC79A4C" w14:textId="77777777" w:rsidR="000B136E" w:rsidRPr="000B136E" w:rsidRDefault="000B136E" w:rsidP="00D23059">
      <w:pPr>
        <w:numPr>
          <w:ilvl w:val="3"/>
          <w:numId w:val="9"/>
        </w:numPr>
        <w:suppressAutoHyphens/>
        <w:spacing w:before="60" w:after="60"/>
        <w:ind w:left="993" w:hanging="426"/>
        <w:jc w:val="both"/>
        <w:rPr>
          <w:rFonts w:ascii="Calibri" w:hAnsi="Calibri" w:cs="Calibri"/>
          <w:sz w:val="22"/>
          <w:lang w:eastAsia="ar-SA"/>
        </w:rPr>
      </w:pPr>
      <w:r w:rsidRPr="000B136E">
        <w:rPr>
          <w:rFonts w:ascii="Calibri" w:hAnsi="Calibri" w:cs="Calibri"/>
          <w:sz w:val="22"/>
          <w:lang w:eastAsia="ar-SA"/>
        </w:rPr>
        <w:t>Ak žiadateľ deklaroval v podnikateľskom pláne určitý zámer, za čo mu boli priznané body, musí preukázať jeho splnenie.</w:t>
      </w:r>
    </w:p>
    <w:p w14:paraId="2D77245C" w14:textId="77777777" w:rsidR="000B136E" w:rsidRPr="001246DF" w:rsidRDefault="000B136E" w:rsidP="00D23059">
      <w:pPr>
        <w:numPr>
          <w:ilvl w:val="3"/>
          <w:numId w:val="9"/>
        </w:numPr>
        <w:suppressAutoHyphens/>
        <w:spacing w:before="60" w:after="60"/>
        <w:ind w:left="993" w:hanging="426"/>
        <w:jc w:val="both"/>
        <w:rPr>
          <w:rFonts w:ascii="Calibri" w:hAnsi="Calibri" w:cs="Calibri"/>
          <w:sz w:val="22"/>
          <w:lang w:eastAsia="ar-SA"/>
        </w:rPr>
      </w:pPr>
      <w:r w:rsidRPr="000B136E">
        <w:rPr>
          <w:rFonts w:ascii="Calibri" w:hAnsi="Calibri" w:cs="Calibri"/>
          <w:sz w:val="22"/>
          <w:lang w:eastAsia="ar-SA"/>
        </w:rPr>
        <w:t xml:space="preserve">Dosiahnutie, resp. prekročenie </w:t>
      </w:r>
      <w:r w:rsidRPr="000B136E">
        <w:rPr>
          <w:rFonts w:ascii="Calibri" w:hAnsi="Calibri" w:cs="Calibri"/>
          <w:b/>
          <w:sz w:val="22"/>
          <w:lang w:eastAsia="ar-SA"/>
        </w:rPr>
        <w:t>plánovanej</w:t>
      </w:r>
      <w:r w:rsidRPr="000B136E">
        <w:rPr>
          <w:rFonts w:ascii="Calibri" w:hAnsi="Calibri" w:cs="Calibri"/>
          <w:sz w:val="22"/>
          <w:lang w:eastAsia="ar-SA"/>
        </w:rPr>
        <w:t xml:space="preserve"> hodnoty štandardného výstupu, </w:t>
      </w:r>
      <w:r w:rsidRPr="000B136E">
        <w:rPr>
          <w:rFonts w:ascii="Calibri" w:hAnsi="Calibri" w:cs="Calibri"/>
          <w:b/>
          <w:sz w:val="22"/>
          <w:lang w:eastAsia="ar-SA"/>
        </w:rPr>
        <w:t xml:space="preserve">ktorá musí byť rovnaká alebo vyššia ako hodnota štandardného výstupu preukázaná pri podaní </w:t>
      </w:r>
      <w:proofErr w:type="spellStart"/>
      <w:r w:rsidRPr="000B136E">
        <w:rPr>
          <w:rFonts w:ascii="Calibri" w:hAnsi="Calibri" w:cs="Calibri"/>
          <w:b/>
          <w:sz w:val="22"/>
          <w:lang w:eastAsia="ar-SA"/>
        </w:rPr>
        <w:t>ŽoNFP</w:t>
      </w:r>
      <w:proofErr w:type="spellEnd"/>
      <w:r w:rsidRPr="000B136E">
        <w:rPr>
          <w:rFonts w:ascii="Calibri" w:hAnsi="Calibri" w:cs="Calibri"/>
          <w:sz w:val="22"/>
          <w:lang w:eastAsia="ar-SA"/>
        </w:rPr>
        <w:t xml:space="preserve">. </w:t>
      </w:r>
      <w:r w:rsidRPr="001246DF">
        <w:rPr>
          <w:rFonts w:ascii="Calibri" w:hAnsi="Calibri" w:cs="Calibri"/>
          <w:sz w:val="22"/>
          <w:lang w:eastAsia="ar-SA"/>
        </w:rPr>
        <w:t>Uvedenú skutočnosť žiadateľ preukáže:</w:t>
      </w:r>
    </w:p>
    <w:p w14:paraId="5F5D816B" w14:textId="31D91863" w:rsidR="000B136E" w:rsidRPr="001246DF" w:rsidRDefault="000B136E" w:rsidP="00D23059">
      <w:pPr>
        <w:numPr>
          <w:ilvl w:val="2"/>
          <w:numId w:val="4"/>
        </w:numPr>
        <w:suppressAutoHyphens/>
        <w:spacing w:after="120" w:line="280" w:lineRule="exact"/>
        <w:ind w:left="1418" w:hanging="425"/>
        <w:jc w:val="both"/>
        <w:rPr>
          <w:rFonts w:ascii="Calibri" w:hAnsi="Calibri" w:cs="Calibri"/>
          <w:sz w:val="22"/>
          <w:lang w:eastAsia="ar-SA"/>
        </w:rPr>
      </w:pPr>
      <w:r w:rsidRPr="001246DF">
        <w:rPr>
          <w:rFonts w:ascii="Calibri" w:hAnsi="Calibri" w:cs="Calibri"/>
          <w:bCs/>
          <w:sz w:val="22"/>
          <w:lang w:eastAsia="ar-SA"/>
        </w:rPr>
        <w:t>v prípade rastlinnej výroby žiadosťou o priamu podporu</w:t>
      </w:r>
      <w:r w:rsidRPr="001246DF">
        <w:rPr>
          <w:rFonts w:ascii="Calibri" w:hAnsi="Calibri" w:cs="Calibri"/>
          <w:sz w:val="22"/>
          <w:lang w:eastAsia="ar-SA"/>
        </w:rPr>
        <w:t xml:space="preserve">, ktorú podal (ako poslednú) pred druhou a zároveň poslednou </w:t>
      </w:r>
      <w:proofErr w:type="spellStart"/>
      <w:r w:rsidRPr="001246DF">
        <w:rPr>
          <w:rFonts w:ascii="Calibri" w:hAnsi="Calibri" w:cs="Calibri"/>
          <w:sz w:val="22"/>
          <w:lang w:eastAsia="ar-SA"/>
        </w:rPr>
        <w:t>ŽoP</w:t>
      </w:r>
      <w:proofErr w:type="spellEnd"/>
      <w:r w:rsidR="001246DF">
        <w:rPr>
          <w:rStyle w:val="Odkaznapoznmkupodiarou"/>
          <w:rFonts w:ascii="Calibri" w:hAnsi="Calibri" w:cs="Calibri"/>
          <w:sz w:val="22"/>
          <w:lang w:eastAsia="ar-SA"/>
        </w:rPr>
        <w:footnoteReference w:id="7"/>
      </w:r>
      <w:r w:rsidRPr="001246DF">
        <w:rPr>
          <w:rFonts w:ascii="Calibri" w:hAnsi="Calibri" w:cs="Calibri"/>
          <w:sz w:val="22"/>
          <w:lang w:eastAsia="ar-SA"/>
        </w:rPr>
        <w:t>;</w:t>
      </w:r>
    </w:p>
    <w:p w14:paraId="1CA8877D" w14:textId="77777777" w:rsidR="00DA7D86" w:rsidRPr="00FA7EEF" w:rsidRDefault="000B136E" w:rsidP="00DA7D86">
      <w:pPr>
        <w:numPr>
          <w:ilvl w:val="2"/>
          <w:numId w:val="4"/>
        </w:numPr>
        <w:suppressAutoHyphens/>
        <w:spacing w:after="120" w:line="280" w:lineRule="exact"/>
        <w:ind w:left="1418" w:hanging="425"/>
        <w:jc w:val="both"/>
        <w:rPr>
          <w:rFonts w:ascii="Calibri" w:hAnsi="Calibri" w:cs="Calibri"/>
          <w:sz w:val="22"/>
          <w:lang w:eastAsia="ar-SA"/>
        </w:rPr>
      </w:pPr>
      <w:r w:rsidRPr="000B136E">
        <w:rPr>
          <w:rFonts w:ascii="Calibri" w:hAnsi="Calibri" w:cs="Calibri"/>
          <w:sz w:val="22"/>
          <w:lang w:eastAsia="ar-SA"/>
        </w:rPr>
        <w:lastRenderedPageBreak/>
        <w:t xml:space="preserve">v prípade živočíšnej výroby registráciou relevantného počtu zvierat v Centrálnej evidencii hospodárskych zvierat, resp. v obdobnej evidencii ku dňu podania druhej a zároveň </w:t>
      </w:r>
      <w:r w:rsidRPr="00FA7EEF">
        <w:rPr>
          <w:rFonts w:ascii="Calibri" w:hAnsi="Calibri" w:cs="Calibri"/>
          <w:sz w:val="22"/>
          <w:lang w:eastAsia="ar-SA"/>
        </w:rPr>
        <w:t xml:space="preserve">poslednej </w:t>
      </w:r>
      <w:proofErr w:type="spellStart"/>
      <w:r w:rsidRPr="00FA7EEF">
        <w:rPr>
          <w:rFonts w:ascii="Calibri" w:hAnsi="Calibri" w:cs="Calibri"/>
          <w:sz w:val="22"/>
          <w:lang w:eastAsia="ar-SA"/>
        </w:rPr>
        <w:t>ŽoP</w:t>
      </w:r>
      <w:proofErr w:type="spellEnd"/>
      <w:r w:rsidRPr="00FA7EEF">
        <w:rPr>
          <w:rFonts w:ascii="Calibri" w:hAnsi="Calibri" w:cs="Calibri"/>
          <w:sz w:val="22"/>
          <w:lang w:eastAsia="ar-SA"/>
        </w:rPr>
        <w:t>.</w:t>
      </w:r>
    </w:p>
    <w:p w14:paraId="78A88E11" w14:textId="3E688123" w:rsidR="00DA7D86" w:rsidRDefault="00DA7D86" w:rsidP="00775E34">
      <w:pPr>
        <w:suppressAutoHyphens/>
        <w:spacing w:after="120" w:line="280" w:lineRule="exact"/>
        <w:ind w:left="567"/>
        <w:jc w:val="both"/>
        <w:rPr>
          <w:rFonts w:ascii="Calibri" w:hAnsi="Calibri" w:cs="Calibri"/>
          <w:sz w:val="22"/>
          <w:lang w:eastAsia="ar-SA"/>
        </w:rPr>
      </w:pPr>
      <w:r w:rsidRPr="00BF1DB0">
        <w:rPr>
          <w:rFonts w:asciiTheme="minorHAnsi" w:hAnsiTheme="minorHAnsi" w:cstheme="minorHAnsi"/>
          <w:sz w:val="22"/>
        </w:rPr>
        <w:t>V prípade nesplnenia všetkých ustanovení tejto podmienky oprávnenosti je žiadateľ povinný vrátiť prvú splátku pomoci.</w:t>
      </w:r>
    </w:p>
    <w:p w14:paraId="238AA17C" w14:textId="245B70AF" w:rsidR="00B25FE9" w:rsidRPr="00DC3443" w:rsidRDefault="00B25FE9" w:rsidP="00D23059">
      <w:pPr>
        <w:numPr>
          <w:ilvl w:val="0"/>
          <w:numId w:val="17"/>
        </w:numPr>
        <w:suppressAutoHyphens/>
        <w:spacing w:after="120" w:line="280" w:lineRule="exact"/>
        <w:ind w:left="567" w:hanging="567"/>
        <w:jc w:val="both"/>
        <w:rPr>
          <w:rFonts w:ascii="Calibri" w:hAnsi="Calibri" w:cs="Calibri"/>
          <w:sz w:val="22"/>
          <w:lang w:eastAsia="ar-SA"/>
        </w:rPr>
      </w:pPr>
      <w:r w:rsidRPr="00DC3443">
        <w:rPr>
          <w:rFonts w:ascii="Calibri" w:hAnsi="Calibri" w:cs="Calibri"/>
          <w:sz w:val="22"/>
          <w:lang w:eastAsia="ar-SA"/>
        </w:rPr>
        <w:t xml:space="preserve">Na podporu </w:t>
      </w:r>
      <w:r w:rsidRPr="00775E34">
        <w:rPr>
          <w:rFonts w:ascii="Calibri" w:hAnsi="Calibri" w:cs="Calibri"/>
          <w:b/>
          <w:sz w:val="22"/>
          <w:lang w:eastAsia="ar-SA"/>
        </w:rPr>
        <w:t>nie je</w:t>
      </w:r>
      <w:r w:rsidRPr="00DC3443">
        <w:rPr>
          <w:rFonts w:ascii="Calibri" w:hAnsi="Calibri" w:cs="Calibri"/>
          <w:sz w:val="22"/>
          <w:lang w:eastAsia="ar-SA"/>
        </w:rPr>
        <w:t xml:space="preserve"> oprávnený žiadateľ, ktorému bola schválená </w:t>
      </w:r>
      <w:proofErr w:type="spellStart"/>
      <w:r w:rsidRPr="00DC3443">
        <w:rPr>
          <w:rFonts w:ascii="Calibri" w:hAnsi="Calibri" w:cs="Calibri"/>
          <w:sz w:val="22"/>
          <w:lang w:eastAsia="ar-SA"/>
        </w:rPr>
        <w:t>ŽoNFP</w:t>
      </w:r>
      <w:proofErr w:type="spellEnd"/>
      <w:r w:rsidRPr="00DC3443">
        <w:rPr>
          <w:rFonts w:ascii="Calibri" w:hAnsi="Calibri" w:cs="Calibri"/>
          <w:sz w:val="22"/>
          <w:lang w:eastAsia="ar-SA"/>
        </w:rPr>
        <w:t xml:space="preserve"> v rámci predchádzajúcich výziev na </w:t>
      </w:r>
      <w:proofErr w:type="spellStart"/>
      <w:r w:rsidRPr="00DC3443">
        <w:rPr>
          <w:rFonts w:ascii="Calibri" w:hAnsi="Calibri" w:cs="Calibri"/>
          <w:sz w:val="22"/>
          <w:lang w:eastAsia="ar-SA"/>
        </w:rPr>
        <w:t>podopatrenie</w:t>
      </w:r>
      <w:proofErr w:type="spellEnd"/>
      <w:r w:rsidRPr="00DC3443">
        <w:rPr>
          <w:rFonts w:ascii="Calibri" w:hAnsi="Calibri" w:cs="Calibri"/>
          <w:sz w:val="22"/>
          <w:lang w:eastAsia="ar-SA"/>
        </w:rPr>
        <w:t xml:space="preserve"> 6.3.</w:t>
      </w:r>
    </w:p>
    <w:p w14:paraId="6FA4A522" w14:textId="77777777" w:rsidR="000E6E83" w:rsidRPr="00B25FE9" w:rsidRDefault="000E6E83" w:rsidP="00B25FE9">
      <w:pPr>
        <w:suppressAutoHyphens/>
        <w:spacing w:before="60" w:after="6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5FEC56" w14:textId="1600C991" w:rsidR="000E6E83" w:rsidRPr="000B136E" w:rsidRDefault="000E6E83" w:rsidP="000E6E83">
      <w:pPr>
        <w:suppressAutoHyphens/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B136E">
        <w:rPr>
          <w:rFonts w:asciiTheme="minorHAnsi" w:hAnsiTheme="minorHAnsi" w:cstheme="minorHAnsi"/>
          <w:b/>
          <w:sz w:val="22"/>
          <w:szCs w:val="22"/>
        </w:rPr>
        <w:t xml:space="preserve">Bodovacie (hodnotiace) kritériá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050"/>
        <w:gridCol w:w="676"/>
        <w:gridCol w:w="3257"/>
      </w:tblGrid>
      <w:tr w:rsidR="000B136E" w:rsidRPr="000B136E" w14:paraId="2DAD4AAA" w14:textId="77777777" w:rsidTr="000B136E">
        <w:trPr>
          <w:cantSplit/>
          <w:trHeight w:val="227"/>
        </w:trPr>
        <w:tc>
          <w:tcPr>
            <w:tcW w:w="270" w:type="pct"/>
            <w:shd w:val="clear" w:color="auto" w:fill="92D050"/>
            <w:vAlign w:val="center"/>
          </w:tcPr>
          <w:p w14:paraId="67F94DA9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b/>
                <w:sz w:val="18"/>
                <w:szCs w:val="18"/>
              </w:rPr>
              <w:t>P. č.</w:t>
            </w:r>
          </w:p>
        </w:tc>
        <w:tc>
          <w:tcPr>
            <w:tcW w:w="2659" w:type="pct"/>
            <w:shd w:val="clear" w:color="auto" w:fill="92D050"/>
            <w:vAlign w:val="center"/>
          </w:tcPr>
          <w:p w14:paraId="622543C1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b/>
                <w:sz w:val="18"/>
                <w:szCs w:val="18"/>
              </w:rPr>
              <w:t>Kritérium</w:t>
            </w:r>
          </w:p>
        </w:tc>
        <w:tc>
          <w:tcPr>
            <w:tcW w:w="356" w:type="pct"/>
            <w:shd w:val="clear" w:color="auto" w:fill="92D050"/>
            <w:vAlign w:val="center"/>
          </w:tcPr>
          <w:p w14:paraId="4AA52A84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b/>
                <w:sz w:val="18"/>
                <w:szCs w:val="18"/>
              </w:rPr>
              <w:t>Body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3D5CD6E8" w14:textId="77777777" w:rsidR="003053F1" w:rsidRPr="000B136E" w:rsidRDefault="003053F1" w:rsidP="00727D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b/>
                <w:sz w:val="18"/>
                <w:szCs w:val="18"/>
              </w:rPr>
              <w:t>Poznámka</w:t>
            </w:r>
          </w:p>
        </w:tc>
      </w:tr>
      <w:tr w:rsidR="000B136E" w:rsidRPr="000B136E" w14:paraId="681205EB" w14:textId="77777777" w:rsidTr="000B136E">
        <w:trPr>
          <w:trHeight w:val="427"/>
        </w:trPr>
        <w:tc>
          <w:tcPr>
            <w:tcW w:w="270" w:type="pct"/>
            <w:vAlign w:val="center"/>
          </w:tcPr>
          <w:p w14:paraId="6C162110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2659" w:type="pct"/>
            <w:shd w:val="clear" w:color="auto" w:fill="auto"/>
          </w:tcPr>
          <w:p w14:paraId="27FF63B1" w14:textId="4A96DA58" w:rsidR="003053F1" w:rsidRPr="000B136E" w:rsidRDefault="003053F1" w:rsidP="000B136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Projekt sa realizuje v okrese s priemernou mierou evidovanej nezamestnanosti v roku predchádzajúcom roku vyhlásenia výzvy: </w:t>
            </w:r>
          </w:p>
          <w:p w14:paraId="0BA040F7" w14:textId="77777777" w:rsidR="003053F1" w:rsidRPr="000B136E" w:rsidRDefault="003053F1" w:rsidP="003A6C25">
            <w:pPr>
              <w:numPr>
                <w:ilvl w:val="0"/>
                <w:numId w:val="6"/>
              </w:numPr>
              <w:tabs>
                <w:tab w:val="clear" w:pos="420"/>
              </w:tabs>
              <w:ind w:left="285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do 5% vrátane</w:t>
            </w:r>
          </w:p>
          <w:p w14:paraId="1DE8F808" w14:textId="77777777" w:rsidR="003053F1" w:rsidRPr="000B136E" w:rsidRDefault="003053F1" w:rsidP="003A6C25">
            <w:pPr>
              <w:numPr>
                <w:ilvl w:val="0"/>
                <w:numId w:val="6"/>
              </w:numPr>
              <w:tabs>
                <w:tab w:val="clear" w:pos="420"/>
              </w:tabs>
              <w:ind w:left="285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nad 5%</w:t>
            </w:r>
          </w:p>
          <w:p w14:paraId="0D801C82" w14:textId="18434926" w:rsidR="003053F1" w:rsidRPr="000B136E" w:rsidRDefault="003053F1" w:rsidP="003A6C25">
            <w:pPr>
              <w:numPr>
                <w:ilvl w:val="0"/>
                <w:numId w:val="6"/>
              </w:numPr>
              <w:tabs>
                <w:tab w:val="clear" w:pos="420"/>
              </w:tabs>
              <w:ind w:left="285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projekt sa realizuje VÝHRADNE v najmenej rozvinutých okre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och  v zmysle zákona 336/2015 </w:t>
            </w:r>
            <w:proofErr w:type="spellStart"/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Z.z</w:t>
            </w:r>
            <w:proofErr w:type="spellEnd"/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14:paraId="06D2534A" w14:textId="77777777" w:rsidR="003053F1" w:rsidRPr="000B136E" w:rsidRDefault="003053F1" w:rsidP="003A6C25">
            <w:pPr>
              <w:numPr>
                <w:ilvl w:val="0"/>
                <w:numId w:val="6"/>
              </w:numPr>
              <w:tabs>
                <w:tab w:val="clear" w:pos="420"/>
              </w:tabs>
              <w:ind w:left="285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projekt sa realizuje VÝHRADNE v najmenej rozvinutom okrese </w:t>
            </w:r>
            <w:r w:rsidRPr="000B136E">
              <w:rPr>
                <w:rFonts w:asciiTheme="minorHAnsi" w:hAnsiTheme="minorHAnsi" w:cstheme="minorHAnsi"/>
                <w:b/>
                <w:sz w:val="18"/>
                <w:szCs w:val="18"/>
              </w:rPr>
              <w:t>Kežmarok, Revúca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 a/alebo </w:t>
            </w:r>
            <w:r w:rsidRPr="000B13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Rimavská Sobota 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 v zmysle zákona 336/2015 </w:t>
            </w:r>
            <w:proofErr w:type="spellStart"/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Z.z</w:t>
            </w:r>
            <w:proofErr w:type="spellEnd"/>
            <w:r w:rsidRPr="000B136E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356" w:type="pct"/>
          </w:tcPr>
          <w:p w14:paraId="4DD1E9DD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05B508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DB7E1F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  <w:p w14:paraId="03823DE9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  <w:p w14:paraId="368DD489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  <w:p w14:paraId="7A1F4AC8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84D1A5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0B6B6B81" w14:textId="77777777" w:rsidR="003053F1" w:rsidRPr="000B136E" w:rsidRDefault="003053F1" w:rsidP="00727D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V prípade, ak sa projekt realizuje vo viacerých okresoch, body sa pridelia na základe nez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mestnanosti vypočítanej aritmetickým priem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rom z údajov nezamestnanosti všetkých okre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ov, kde sa projekt realizuje.</w:t>
            </w:r>
          </w:p>
          <w:p w14:paraId="3307EF0F" w14:textId="45181140" w:rsidR="003053F1" w:rsidRPr="000B136E" w:rsidRDefault="003053F1" w:rsidP="00727D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NRO</w:t>
            </w:r>
            <w:proofErr w:type="spellEnd"/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 Kežmarok, Revúca a Rimavská Sobota sú okresy s najvyššou mierou nezamestnanosti v SR za rok 2020 (</w:t>
            </w:r>
            <w:r w:rsidRPr="000B136E">
              <w:rPr>
                <w:rFonts w:asciiTheme="minorHAnsi" w:hAnsiTheme="minorHAnsi" w:cstheme="minorHAnsi"/>
                <w:i/>
                <w:sz w:val="16"/>
                <w:szCs w:val="16"/>
              </w:rPr>
              <w:t>Zdroj: Ústredie práce, sociá</w:t>
            </w:r>
            <w:r w:rsidRPr="000B136E">
              <w:rPr>
                <w:rFonts w:asciiTheme="minorHAnsi" w:hAnsiTheme="minorHAnsi" w:cstheme="minorHAnsi"/>
                <w:i/>
                <w:sz w:val="16"/>
                <w:szCs w:val="16"/>
              </w:rPr>
              <w:t>l</w:t>
            </w:r>
            <w:r w:rsidRPr="000B136E">
              <w:rPr>
                <w:rFonts w:asciiTheme="minorHAnsi" w:hAnsiTheme="minorHAnsi" w:cstheme="minorHAnsi"/>
                <w:i/>
                <w:sz w:val="16"/>
                <w:szCs w:val="16"/>
              </w:rPr>
              <w:t>nych vecí a rodiny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).</w:t>
            </w:r>
          </w:p>
          <w:p w14:paraId="526AD8F5" w14:textId="77777777" w:rsidR="003053F1" w:rsidRPr="000B136E" w:rsidRDefault="003053F1" w:rsidP="00727D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Maximálny počet bodov je 24.</w:t>
            </w:r>
          </w:p>
        </w:tc>
      </w:tr>
      <w:tr w:rsidR="000B136E" w:rsidRPr="000B136E" w14:paraId="47C8939F" w14:textId="77777777" w:rsidTr="000B136E">
        <w:trPr>
          <w:trHeight w:val="640"/>
        </w:trPr>
        <w:tc>
          <w:tcPr>
            <w:tcW w:w="270" w:type="pct"/>
            <w:vAlign w:val="center"/>
          </w:tcPr>
          <w:p w14:paraId="1679FD30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2659" w:type="pct"/>
            <w:tcBorders>
              <w:bottom w:val="nil"/>
            </w:tcBorders>
            <w:shd w:val="clear" w:color="auto" w:fill="auto"/>
            <w:vAlign w:val="center"/>
          </w:tcPr>
          <w:p w14:paraId="60F2D4BB" w14:textId="2A86C6FA" w:rsidR="003053F1" w:rsidRPr="000B136E" w:rsidRDefault="003053F1" w:rsidP="001C687A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Žiadateľ je najvyšším predstaviteľom poľnohospodárskeho podniku min. od 1.1.</w:t>
            </w:r>
            <w:r w:rsidR="00692BDD">
              <w:rPr>
                <w:rFonts w:asciiTheme="minorHAnsi" w:hAnsiTheme="minorHAnsi" w:cstheme="minorHAnsi"/>
                <w:sz w:val="18"/>
                <w:szCs w:val="18"/>
              </w:rPr>
              <w:t>2020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 a zároveň je žena</w:t>
            </w:r>
            <w:r w:rsidRPr="000B136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footnoteReference w:id="8"/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14:paraId="5ED7EFE9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1D1B9FA7" w14:textId="77777777" w:rsidR="003053F1" w:rsidRPr="000B136E" w:rsidRDefault="003053F1" w:rsidP="00727D6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="Calibri" w:eastAsia="Calibri" w:hAnsi="Calibri"/>
                <w:sz w:val="16"/>
                <w:szCs w:val="16"/>
              </w:rPr>
              <w:t>Najvyšší predstaviteľ poľnohospodárskeho podniku = rozhodujúce právomoci + min. 2/3 majetkový podiel.</w:t>
            </w:r>
          </w:p>
        </w:tc>
      </w:tr>
      <w:tr w:rsidR="000B136E" w:rsidRPr="000B136E" w14:paraId="4821CE15" w14:textId="77777777" w:rsidTr="000B136E">
        <w:trPr>
          <w:trHeight w:val="640"/>
        </w:trPr>
        <w:tc>
          <w:tcPr>
            <w:tcW w:w="270" w:type="pct"/>
            <w:vAlign w:val="center"/>
          </w:tcPr>
          <w:p w14:paraId="74D41F50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2659" w:type="pct"/>
            <w:tcBorders>
              <w:bottom w:val="nil"/>
            </w:tcBorders>
            <w:shd w:val="clear" w:color="auto" w:fill="auto"/>
            <w:vAlign w:val="center"/>
          </w:tcPr>
          <w:p w14:paraId="08C23721" w14:textId="77777777" w:rsidR="003053F1" w:rsidRPr="000B136E" w:rsidRDefault="003053F1" w:rsidP="001C687A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Žiadateľ sa zaviaže, že zrealizovaním podnikateľského plánu zvýši hodnotu štandardného výstupu v porovnaní s hodnotou štandar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ného výstupu, ktorú preukázal pri podaní </w:t>
            </w:r>
            <w:proofErr w:type="spellStart"/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ŽoNFP</w:t>
            </w:r>
            <w:proofErr w:type="spellEnd"/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, min. o 10%.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14:paraId="1DC9923B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58FB9F79" w14:textId="77777777" w:rsidR="003053F1" w:rsidRPr="000B136E" w:rsidRDefault="003053F1" w:rsidP="00727D6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="Calibri" w:eastAsia="Calibri" w:hAnsi="Calibri"/>
                <w:sz w:val="16"/>
                <w:szCs w:val="16"/>
              </w:rPr>
              <w:t xml:space="preserve">Preukazuje sa pred vyplatením 2. </w:t>
            </w:r>
            <w:proofErr w:type="spellStart"/>
            <w:r w:rsidRPr="000B136E">
              <w:rPr>
                <w:rFonts w:ascii="Calibri" w:eastAsia="Calibri" w:hAnsi="Calibri"/>
                <w:sz w:val="16"/>
                <w:szCs w:val="16"/>
              </w:rPr>
              <w:t>ŽoP</w:t>
            </w:r>
            <w:proofErr w:type="spellEnd"/>
            <w:r w:rsidRPr="000B136E">
              <w:rPr>
                <w:rFonts w:ascii="Calibri" w:eastAsia="Calibri" w:hAnsi="Calibri"/>
                <w:sz w:val="16"/>
                <w:szCs w:val="16"/>
              </w:rPr>
              <w:t>.</w:t>
            </w:r>
          </w:p>
        </w:tc>
      </w:tr>
      <w:tr w:rsidR="000B136E" w:rsidRPr="000B136E" w14:paraId="18DCB8C8" w14:textId="77777777" w:rsidTr="000B136E">
        <w:trPr>
          <w:trHeight w:val="640"/>
        </w:trPr>
        <w:tc>
          <w:tcPr>
            <w:tcW w:w="270" w:type="pct"/>
            <w:vAlign w:val="center"/>
          </w:tcPr>
          <w:p w14:paraId="53EBCF66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vAlign w:val="center"/>
          </w:tcPr>
          <w:p w14:paraId="188058BE" w14:textId="7E8B5066" w:rsidR="003053F1" w:rsidRPr="000B136E" w:rsidRDefault="003053F1" w:rsidP="001C687A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Žiadateľ ku dňu podania </w:t>
            </w:r>
            <w:proofErr w:type="spellStart"/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ŽoNFP</w:t>
            </w:r>
            <w:proofErr w:type="spellEnd"/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 dosiahol min. </w:t>
            </w:r>
            <w:r w:rsidR="00AF301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% hodnoty šta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dardného výstupu zo špeciálnej rastlinnej výroby a/alebo zo živ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číšnej výroby.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0ED93EF4" w14:textId="4198500B" w:rsidR="003053F1" w:rsidRPr="000B136E" w:rsidRDefault="00AF3015" w:rsidP="00AF301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3F50C685" w14:textId="77777777" w:rsidR="003053F1" w:rsidRPr="000B136E" w:rsidRDefault="003053F1" w:rsidP="00727D6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F3015" w:rsidRPr="000B136E" w14:paraId="18366D9E" w14:textId="77777777" w:rsidTr="000B136E">
        <w:trPr>
          <w:trHeight w:val="640"/>
        </w:trPr>
        <w:tc>
          <w:tcPr>
            <w:tcW w:w="270" w:type="pct"/>
            <w:vAlign w:val="center"/>
          </w:tcPr>
          <w:p w14:paraId="6B167AB1" w14:textId="1D00EB0A" w:rsidR="00AF3015" w:rsidRPr="000B136E" w:rsidRDefault="00AF3015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vAlign w:val="center"/>
          </w:tcPr>
          <w:p w14:paraId="586DC2EC" w14:textId="17D892D2" w:rsidR="00AF3015" w:rsidRPr="000B136E" w:rsidRDefault="00FF085B" w:rsidP="001C687A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Hodnota štandardného výstupu podniku pri podaní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nezah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ŕ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ňa nasledovné komodity (t.j. žiadateľ ich </w:t>
            </w:r>
            <w:r w:rsidR="0062077E">
              <w:rPr>
                <w:rFonts w:asciiTheme="minorHAnsi" w:hAnsiTheme="minorHAnsi" w:cstheme="minorHAnsi"/>
                <w:sz w:val="18"/>
                <w:szCs w:val="18"/>
              </w:rPr>
              <w:t xml:space="preserve">v relevantnom roku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obhospodaroval): </w:t>
            </w:r>
            <w:r w:rsidRPr="0062077E">
              <w:rPr>
                <w:rFonts w:asciiTheme="minorHAnsi" w:hAnsiTheme="minorHAnsi" w:cstheme="minorHAnsi"/>
                <w:b/>
                <w:sz w:val="18"/>
                <w:szCs w:val="18"/>
              </w:rPr>
              <w:t>repka, slnečnica a</w:t>
            </w:r>
            <w:r w:rsidR="003F1477">
              <w:rPr>
                <w:rFonts w:asciiTheme="minorHAnsi" w:hAnsiTheme="minorHAnsi" w:cstheme="minorHAnsi"/>
                <w:b/>
                <w:sz w:val="18"/>
                <w:szCs w:val="18"/>
              </w:rPr>
              <w:t>/alebo </w:t>
            </w:r>
            <w:r w:rsidRPr="0062077E">
              <w:rPr>
                <w:rFonts w:asciiTheme="minorHAnsi" w:hAnsiTheme="minorHAnsi" w:cstheme="minorHAnsi"/>
                <w:b/>
                <w:sz w:val="18"/>
                <w:szCs w:val="18"/>
              </w:rPr>
              <w:t>kukurica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05DBC3DC" w14:textId="521C7B8D" w:rsidR="00AF3015" w:rsidRPr="000B136E" w:rsidDel="00AF3015" w:rsidRDefault="00FF085B" w:rsidP="00AF301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2EB74FB8" w14:textId="77777777" w:rsidR="00D847FB" w:rsidRDefault="003F1477" w:rsidP="00727D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47FB">
              <w:rPr>
                <w:rFonts w:asciiTheme="minorHAnsi" w:hAnsiTheme="minorHAnsi" w:cstheme="minorHAnsi"/>
                <w:sz w:val="16"/>
                <w:szCs w:val="16"/>
              </w:rPr>
              <w:t>V prípade kukurice, ide o</w:t>
            </w:r>
            <w:r w:rsidR="00D847FB">
              <w:rPr>
                <w:rFonts w:asciiTheme="minorHAnsi" w:hAnsiTheme="minorHAnsi" w:cstheme="minorHAnsi"/>
                <w:sz w:val="16"/>
                <w:szCs w:val="16"/>
              </w:rPr>
              <w:t> nasledovné plodiny:</w:t>
            </w:r>
          </w:p>
          <w:p w14:paraId="1EFBDA4B" w14:textId="58A73616" w:rsidR="00D847FB" w:rsidRDefault="00D847FB" w:rsidP="00727D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kukurica (kód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SAPS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109)</w:t>
            </w:r>
          </w:p>
          <w:p w14:paraId="6B605639" w14:textId="77777777" w:rsidR="00D847FB" w:rsidRDefault="00D847FB" w:rsidP="00727D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kukurica na zeleno (kód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SAPS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115)</w:t>
            </w:r>
          </w:p>
          <w:p w14:paraId="5AF58684" w14:textId="5C66C2E2" w:rsidR="00D847FB" w:rsidRPr="00D847FB" w:rsidRDefault="00D847FB" w:rsidP="00727D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kukurica na siláž (kód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SAPS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111)</w:t>
            </w:r>
          </w:p>
        </w:tc>
      </w:tr>
      <w:tr w:rsidR="000B136E" w:rsidRPr="000B136E" w14:paraId="41A611C9" w14:textId="77777777" w:rsidTr="000B136E">
        <w:trPr>
          <w:trHeight w:val="274"/>
        </w:trPr>
        <w:tc>
          <w:tcPr>
            <w:tcW w:w="270" w:type="pct"/>
            <w:vAlign w:val="center"/>
          </w:tcPr>
          <w:p w14:paraId="66A989AD" w14:textId="5F006A90" w:rsidR="003053F1" w:rsidRPr="000B136E" w:rsidRDefault="00AF3015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3053F1" w:rsidRPr="000B136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vAlign w:val="center"/>
          </w:tcPr>
          <w:p w14:paraId="11139475" w14:textId="77777777" w:rsidR="003053F1" w:rsidRPr="000B136E" w:rsidRDefault="003053F1" w:rsidP="000B136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Žiadateľ svoje podnikanie vykonáva v podmienkach hospodárenia </w:t>
            </w:r>
            <w:proofErr w:type="spellStart"/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ANC</w:t>
            </w:r>
            <w:proofErr w:type="spellEnd"/>
            <w:r w:rsidRPr="000B136E">
              <w:rPr>
                <w:rFonts w:asciiTheme="minorHAnsi" w:hAnsiTheme="minorHAnsi" w:cstheme="minorHAnsi"/>
                <w:sz w:val="18"/>
                <w:szCs w:val="18"/>
              </w:rPr>
              <w:t xml:space="preserve"> alebo v zraniteľných oblastiach (viac ako 50% výmery).</w:t>
            </w:r>
          </w:p>
          <w:p w14:paraId="3733017B" w14:textId="77777777" w:rsidR="003053F1" w:rsidRPr="000B136E" w:rsidRDefault="003053F1" w:rsidP="000B136E">
            <w:pPr>
              <w:pStyle w:val="Odsekzoznamu"/>
              <w:ind w:left="-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CC8F45" w14:textId="77777777" w:rsidR="003053F1" w:rsidRPr="000B136E" w:rsidRDefault="003053F1" w:rsidP="000B136E">
            <w:pPr>
              <w:pStyle w:val="Odsekzoznamu"/>
              <w:ind w:left="-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14:paraId="54A11DC3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FF978F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2553D6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2F98CB3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22A18E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9962BE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5C7A12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EBC1BF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886DC5D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330D43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E324D5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5B3CC3" w14:textId="77777777" w:rsidR="001C687A" w:rsidRDefault="001C687A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AA8E44" w14:textId="7308D834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  <w:p w14:paraId="4D20D045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E2D3C9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E3B55D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B187A0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ACF2F9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15" w:type="pct"/>
            <w:shd w:val="clear" w:color="auto" w:fill="92D050"/>
            <w:vAlign w:val="center"/>
          </w:tcPr>
          <w:p w14:paraId="26F1F8E0" w14:textId="5F743977" w:rsidR="003053F1" w:rsidRPr="000B136E" w:rsidRDefault="003053F1" w:rsidP="004761B1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Body sa pridelia podľa deklarácie priamych platieb na plochu v</w:t>
            </w:r>
            <w:r w:rsidR="00C47C0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roku</w:t>
            </w:r>
            <w:r w:rsidR="00C47C0D">
              <w:rPr>
                <w:rFonts w:asciiTheme="minorHAnsi" w:hAnsiTheme="minorHAnsi" w:cstheme="minorHAnsi"/>
                <w:sz w:val="16"/>
                <w:szCs w:val="16"/>
              </w:rPr>
              <w:t xml:space="preserve"> 2022.</w:t>
            </w:r>
            <w:r w:rsidR="004A034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BE5689E" w14:textId="77777777" w:rsidR="003053F1" w:rsidRPr="000B136E" w:rsidRDefault="003053F1" w:rsidP="00727D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Ak sa podnik zaoberá </w:t>
            </w:r>
            <w:r w:rsidRPr="000B136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len živočíšnou výrobou, a neobhospodaruje poľnohospodársku pôdu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, smerodajným pre pridelenie bodov je obec, resp. katastrálne územie, v ktorom </w:t>
            </w:r>
            <w:r w:rsidRPr="000B136E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je ku dňu podania </w:t>
            </w:r>
            <w:proofErr w:type="spellStart"/>
            <w:r w:rsidRPr="000B136E">
              <w:rPr>
                <w:rFonts w:asciiTheme="minorHAnsi" w:hAnsiTheme="minorHAnsi" w:cstheme="minorHAnsi"/>
                <w:i/>
                <w:sz w:val="16"/>
                <w:szCs w:val="16"/>
              </w:rPr>
              <w:t>ŽoNFP</w:t>
            </w:r>
            <w:proofErr w:type="spellEnd"/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 registrovaný chov zvierat. </w:t>
            </w:r>
          </w:p>
          <w:p w14:paraId="1AEB3491" w14:textId="77777777" w:rsidR="003053F1" w:rsidRPr="000B136E" w:rsidRDefault="003053F1" w:rsidP="00727D6E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V prípade, ak je podnikanie v živočíšnej výrobe rozdelené na niekoľko druhov zvierat (napr. ošípané a hydina), body sa pridelia, </w:t>
            </w:r>
            <w:r w:rsidRPr="000B136E">
              <w:rPr>
                <w:rFonts w:asciiTheme="minorHAnsi" w:hAnsiTheme="minorHAnsi" w:cstheme="minorHAnsi"/>
                <w:b/>
                <w:sz w:val="16"/>
                <w:szCs w:val="16"/>
              </w:rPr>
              <w:t>ak sa viac ako 50% štandardného výstupu poľnohosp</w:t>
            </w:r>
            <w:r w:rsidRPr="000B136E">
              <w:rPr>
                <w:rFonts w:asciiTheme="minorHAnsi" w:hAnsiTheme="minorHAnsi" w:cstheme="minorHAnsi"/>
                <w:b/>
                <w:sz w:val="16"/>
                <w:szCs w:val="16"/>
              </w:rPr>
              <w:t>o</w:t>
            </w:r>
            <w:r w:rsidRPr="000B136E">
              <w:rPr>
                <w:rFonts w:asciiTheme="minorHAnsi" w:hAnsiTheme="minorHAnsi" w:cstheme="minorHAnsi"/>
                <w:b/>
                <w:sz w:val="16"/>
                <w:szCs w:val="16"/>
              </w:rPr>
              <w:t>dárskeho podniku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 nachádza:</w:t>
            </w:r>
          </w:p>
          <w:p w14:paraId="4C4C56DF" w14:textId="77777777" w:rsidR="003053F1" w:rsidRPr="000B136E" w:rsidRDefault="003053F1" w:rsidP="00727D6E">
            <w:pPr>
              <w:ind w:left="178" w:hanging="178"/>
              <w:rPr>
                <w:rFonts w:asciiTheme="minorHAnsi" w:hAnsiTheme="minorHAnsi" w:cstheme="minorHAnsi"/>
                <w:sz w:val="16"/>
                <w:szCs w:val="16"/>
              </w:rPr>
            </w:pP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• v obci  uvedenej v </w:t>
            </w:r>
            <w:hyperlink r:id="rId9" w:history="1">
              <w:r w:rsidRPr="000B136E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</w:rPr>
                <w:t xml:space="preserve">prílohe 1 nariadenia vlády SR 174/2017 </w:t>
              </w:r>
              <w:proofErr w:type="spellStart"/>
              <w:r w:rsidRPr="000B136E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</w:rPr>
                <w:t>Z.z</w:t>
              </w:r>
              <w:proofErr w:type="spellEnd"/>
              <w:r w:rsidRPr="000B136E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</w:rPr>
                <w:t>.</w:t>
              </w:r>
            </w:hyperlink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, ktorým sa ustanovujú citl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vé oblasti a zraniteľné oblasti a/alebo </w:t>
            </w:r>
          </w:p>
          <w:p w14:paraId="27AD8BB2" w14:textId="77777777" w:rsidR="003053F1" w:rsidRPr="000B136E" w:rsidRDefault="003053F1" w:rsidP="00727D6E">
            <w:pPr>
              <w:spacing w:after="120"/>
              <w:ind w:left="176" w:hanging="176"/>
              <w:rPr>
                <w:rFonts w:asciiTheme="minorHAnsi" w:hAnsiTheme="minorHAnsi" w:cstheme="minorHAnsi"/>
                <w:sz w:val="16"/>
                <w:szCs w:val="16"/>
              </w:rPr>
            </w:pP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• v katastrálnom území zaradenom do jednotl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vých oblastí </w:t>
            </w:r>
            <w:proofErr w:type="spellStart"/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ANC</w:t>
            </w:r>
            <w:proofErr w:type="spellEnd"/>
            <w:r w:rsidRPr="000B136E">
              <w:rPr>
                <w:rFonts w:asciiTheme="minorHAnsi" w:hAnsiTheme="minorHAnsi" w:cstheme="minorHAnsi"/>
                <w:sz w:val="16"/>
                <w:szCs w:val="16"/>
              </w:rPr>
              <w:t xml:space="preserve"> uvedenom v </w:t>
            </w:r>
            <w:hyperlink r:id="rId10" w:history="1">
              <w:r w:rsidRPr="000B136E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</w:rPr>
                <w:t>prílohe 2 n</w:t>
              </w:r>
              <w:r w:rsidRPr="000B136E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</w:rPr>
                <w:t>a</w:t>
              </w:r>
              <w:r w:rsidRPr="000B136E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</w:rPr>
                <w:t xml:space="preserve">riadenia vlády SR 75/2015 </w:t>
              </w:r>
              <w:proofErr w:type="spellStart"/>
              <w:r w:rsidRPr="000B136E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</w:rPr>
                <w:t>Z.z</w:t>
              </w:r>
              <w:proofErr w:type="spellEnd"/>
              <w:r w:rsidRPr="000B136E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</w:rPr>
                <w:t>.</w:t>
              </w:r>
            </w:hyperlink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, ktorým sa ustanovujú pravidlá poskytovania podpory v súvislosti s opatreniami programu rozvoja vidieka.</w:t>
            </w:r>
          </w:p>
          <w:p w14:paraId="47D4E79B" w14:textId="77777777" w:rsidR="003053F1" w:rsidRPr="000B136E" w:rsidRDefault="003053F1" w:rsidP="00727D6E">
            <w:pPr>
              <w:spacing w:before="120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0B136E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Ak sa poľnohospodársky podnik zaoberá </w:t>
            </w:r>
            <w:r w:rsidRPr="000B136E">
              <w:rPr>
                <w:rFonts w:ascii="Calibri" w:hAnsi="Calibri" w:cs="Calibri"/>
                <w:sz w:val="16"/>
                <w:szCs w:val="16"/>
                <w:u w:val="single"/>
                <w:lang w:eastAsia="en-US"/>
              </w:rPr>
              <w:t xml:space="preserve">aj </w:t>
            </w:r>
            <w:r w:rsidRPr="007E2B9A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rastlinnou výrobou (poberá priame platby na plochu), aj živočíšnou výrobou, </w:t>
            </w:r>
            <w:r w:rsidRPr="007E2B9A">
              <w:rPr>
                <w:rFonts w:ascii="Calibri" w:hAnsi="Calibri" w:cs="Calibri"/>
                <w:sz w:val="16"/>
                <w:szCs w:val="16"/>
                <w:u w:val="single"/>
                <w:lang w:eastAsia="en-US"/>
              </w:rPr>
              <w:t>smerodajnou</w:t>
            </w:r>
            <w:r w:rsidRPr="000B136E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</w:t>
            </w:r>
            <w:r w:rsidRPr="000B136E">
              <w:rPr>
                <w:rFonts w:ascii="Calibri" w:hAnsi="Calibri" w:cs="Calibri"/>
                <w:sz w:val="16"/>
                <w:szCs w:val="16"/>
                <w:lang w:eastAsia="en-US"/>
              </w:rPr>
              <w:lastRenderedPageBreak/>
              <w:t xml:space="preserve">pre pridelenie bodov v rámci tohto kritéria </w:t>
            </w:r>
            <w:r w:rsidRPr="007E2B9A">
              <w:rPr>
                <w:rFonts w:ascii="Calibri" w:hAnsi="Calibri" w:cs="Calibri"/>
                <w:sz w:val="16"/>
                <w:szCs w:val="16"/>
                <w:u w:val="single"/>
                <w:lang w:eastAsia="en-US"/>
              </w:rPr>
              <w:t>je rastlinná výroba.</w:t>
            </w:r>
          </w:p>
          <w:p w14:paraId="4DC60B23" w14:textId="77777777" w:rsidR="003053F1" w:rsidRPr="000B136E" w:rsidRDefault="003053F1" w:rsidP="00727D6E">
            <w:pPr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0B136E">
              <w:rPr>
                <w:rFonts w:asciiTheme="minorHAnsi" w:hAnsiTheme="minorHAnsi" w:cstheme="minorHAnsi"/>
                <w:sz w:val="16"/>
                <w:szCs w:val="16"/>
              </w:rPr>
              <w:t>Maximálny počet bodov je 13.</w:t>
            </w:r>
          </w:p>
        </w:tc>
      </w:tr>
      <w:tr w:rsidR="000B136E" w:rsidRPr="000B136E" w14:paraId="36C97E7F" w14:textId="77777777" w:rsidTr="00FA6860">
        <w:trPr>
          <w:trHeight w:val="640"/>
        </w:trPr>
        <w:tc>
          <w:tcPr>
            <w:tcW w:w="270" w:type="pct"/>
            <w:vAlign w:val="center"/>
          </w:tcPr>
          <w:p w14:paraId="1B051E38" w14:textId="287B72ED" w:rsidR="003053F1" w:rsidRPr="001E1562" w:rsidRDefault="00AF3015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7</w:t>
            </w:r>
            <w:r w:rsidR="003053F1" w:rsidRPr="001E156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vAlign w:val="center"/>
          </w:tcPr>
          <w:p w14:paraId="2E6507C9" w14:textId="36C17B25" w:rsidR="003053F1" w:rsidRPr="004761B1" w:rsidRDefault="003053F1" w:rsidP="00EA233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Žiadateľ </w:t>
            </w:r>
            <w:r w:rsidR="00C10B15"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 je</w:t>
            </w:r>
            <w:r w:rsidR="00FF0EF6"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5A79"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ku dňu podania </w:t>
            </w:r>
            <w:proofErr w:type="spellStart"/>
            <w:r w:rsidR="00515A79" w:rsidRPr="001E1562">
              <w:rPr>
                <w:rFonts w:asciiTheme="minorHAnsi" w:hAnsiTheme="minorHAnsi" w:cstheme="minorHAnsi"/>
                <w:sz w:val="18"/>
                <w:szCs w:val="18"/>
              </w:rPr>
              <w:t>ŽoNFP</w:t>
            </w:r>
            <w:proofErr w:type="spellEnd"/>
            <w:r w:rsidR="00C10B15"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F3015">
              <w:rPr>
                <w:rFonts w:asciiTheme="minorHAnsi" w:hAnsiTheme="minorHAnsi" w:cstheme="minorHAnsi"/>
                <w:sz w:val="18"/>
                <w:szCs w:val="18"/>
              </w:rPr>
              <w:t>registrovaným prevádzkovat</w:t>
            </w:r>
            <w:r w:rsidR="00AF3015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AF3015">
              <w:rPr>
                <w:rFonts w:asciiTheme="minorHAnsi" w:hAnsiTheme="minorHAnsi" w:cstheme="minorHAnsi"/>
                <w:sz w:val="18"/>
                <w:szCs w:val="18"/>
              </w:rPr>
              <w:t xml:space="preserve">ľom ekologickej poľnohospodárskej výroby podľa </w:t>
            </w:r>
            <w:hyperlink r:id="rId11" w:history="1">
              <w:r w:rsidR="00AF3015" w:rsidRPr="004761B1">
                <w:rPr>
                  <w:rFonts w:ascii="Calibri" w:eastAsia="Calibri" w:hAnsi="Calibri" w:cs="Calibri"/>
                  <w:bCs/>
                  <w:iCs/>
                  <w:color w:val="0000FF"/>
                  <w:sz w:val="18"/>
                  <w:szCs w:val="18"/>
                  <w:u w:val="single"/>
                </w:rPr>
                <w:t>https://www.uksup.sk/ooepv-registracia-ekologickych-prevadzkovatelov</w:t>
              </w:r>
            </w:hyperlink>
            <w:r w:rsidRPr="004761B1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74E881C2" w14:textId="0E1EFE1C" w:rsidR="003053F1" w:rsidRPr="001E1562" w:rsidRDefault="00515A79" w:rsidP="003A6C25">
            <w:pPr>
              <w:pStyle w:val="Odsekzoznamu"/>
              <w:numPr>
                <w:ilvl w:val="0"/>
                <w:numId w:val="7"/>
              </w:numPr>
              <w:ind w:left="215" w:hanging="215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od r. </w:t>
            </w:r>
            <w:r w:rsidR="00692BDD">
              <w:rPr>
                <w:rFonts w:asciiTheme="minorHAnsi" w:hAnsiTheme="minorHAnsi" w:cstheme="minorHAnsi"/>
                <w:sz w:val="18"/>
                <w:szCs w:val="18"/>
              </w:rPr>
              <w:t>2021</w:t>
            </w:r>
          </w:p>
          <w:p w14:paraId="26B00218" w14:textId="5607401A" w:rsidR="00FF0EF6" w:rsidRPr="001E1562" w:rsidRDefault="00FF0EF6" w:rsidP="0000347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b) </w:t>
            </w:r>
            <w:r w:rsidR="00515A79"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 od r. </w:t>
            </w:r>
            <w:r w:rsidR="00692BDD">
              <w:rPr>
                <w:rFonts w:asciiTheme="minorHAnsi" w:hAnsiTheme="minorHAnsi" w:cstheme="minorHAnsi"/>
                <w:sz w:val="18"/>
                <w:szCs w:val="18"/>
              </w:rPr>
              <w:t>2020</w:t>
            </w:r>
          </w:p>
          <w:p w14:paraId="301242DD" w14:textId="77777777" w:rsidR="00FF0EF6" w:rsidRPr="001E1562" w:rsidRDefault="00FF0EF6" w:rsidP="0000347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4AA470A" w14:textId="08AE33E9" w:rsidR="00FF0EF6" w:rsidRPr="001E1562" w:rsidRDefault="00FF0EF6" w:rsidP="00003470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b/>
                <w:sz w:val="18"/>
                <w:szCs w:val="18"/>
              </w:rPr>
              <w:t>ALEBO</w:t>
            </w:r>
          </w:p>
          <w:p w14:paraId="4C9F8907" w14:textId="77777777" w:rsidR="00FF0EF6" w:rsidRPr="001E1562" w:rsidRDefault="00FF0EF6" w:rsidP="0000347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3A0E6B" w14:textId="6FADC7FE" w:rsidR="00EB363F" w:rsidRPr="001E1562" w:rsidRDefault="00EB363F" w:rsidP="0000347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Žiadateľovi nebola </w:t>
            </w:r>
            <w:r w:rsidR="00C10B15"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ku dňu podania </w:t>
            </w:r>
            <w:proofErr w:type="spellStart"/>
            <w:r w:rsidR="00C10B15" w:rsidRPr="001E1562">
              <w:rPr>
                <w:rFonts w:asciiTheme="minorHAnsi" w:hAnsiTheme="minorHAnsi" w:cstheme="minorHAnsi"/>
                <w:sz w:val="18"/>
                <w:szCs w:val="18"/>
              </w:rPr>
              <w:t>ŽoNFP</w:t>
            </w:r>
            <w:proofErr w:type="spellEnd"/>
            <w:r w:rsidR="00C10B15"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>schválená žiadosť o</w:t>
            </w:r>
            <w:r w:rsidR="00003470" w:rsidRPr="001E156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proofErr w:type="spellStart"/>
            <w:r w:rsidRPr="001E1562">
              <w:rPr>
                <w:rFonts w:asciiTheme="minorHAnsi" w:hAnsiTheme="minorHAnsi" w:cstheme="minorHAnsi"/>
                <w:sz w:val="18"/>
                <w:szCs w:val="18"/>
              </w:rPr>
              <w:t>NFP</w:t>
            </w:r>
            <w:proofErr w:type="spellEnd"/>
            <w:r w:rsidR="00003470"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 a</w:t>
            </w:r>
            <w:r w:rsidR="00C10B15" w:rsidRPr="001E1562">
              <w:rPr>
                <w:rFonts w:asciiTheme="minorHAnsi" w:hAnsiTheme="minorHAnsi" w:cstheme="minorHAnsi"/>
                <w:sz w:val="18"/>
                <w:szCs w:val="18"/>
              </w:rPr>
              <w:t>/alebo</w:t>
            </w: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 nečerpal financie z PRV SR 2014-202</w:t>
            </w:r>
            <w:r w:rsidR="0052108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30C68">
              <w:rPr>
                <w:rFonts w:asciiTheme="minorHAnsi" w:hAnsiTheme="minorHAnsi" w:cstheme="minorHAnsi"/>
                <w:sz w:val="18"/>
                <w:szCs w:val="18"/>
              </w:rPr>
              <w:t xml:space="preserve"> s výnimkou nepr</w:t>
            </w:r>
            <w:r w:rsidR="00E30C68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E30C68">
              <w:rPr>
                <w:rFonts w:asciiTheme="minorHAnsi" w:hAnsiTheme="minorHAnsi" w:cstheme="minorHAnsi"/>
                <w:sz w:val="18"/>
                <w:szCs w:val="18"/>
              </w:rPr>
              <w:t>jektových podpôr</w:t>
            </w: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2598F404" w14:textId="14A04C5D" w:rsidR="00EB363F" w:rsidRPr="001E1562" w:rsidRDefault="00EB363F" w:rsidP="0000347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>a) od 1.1.</w:t>
            </w:r>
            <w:r w:rsidR="00692BDD">
              <w:rPr>
                <w:rFonts w:asciiTheme="minorHAnsi" w:hAnsiTheme="minorHAnsi" w:cstheme="minorHAnsi"/>
                <w:sz w:val="18"/>
                <w:szCs w:val="18"/>
              </w:rPr>
              <w:t>2021</w:t>
            </w:r>
          </w:p>
          <w:p w14:paraId="16C6E438" w14:textId="280A26B3" w:rsidR="00EB363F" w:rsidRPr="001E1562" w:rsidRDefault="00C10B1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 xml:space="preserve">b) </w:t>
            </w:r>
            <w:r w:rsidR="00EB363F" w:rsidRPr="001E1562">
              <w:rPr>
                <w:rFonts w:asciiTheme="minorHAnsi" w:hAnsiTheme="minorHAnsi" w:cstheme="minorHAnsi"/>
                <w:sz w:val="18"/>
                <w:szCs w:val="18"/>
              </w:rPr>
              <w:t>od 1.1.</w:t>
            </w:r>
            <w:r w:rsidR="00692BDD">
              <w:rPr>
                <w:rFonts w:asciiTheme="minorHAnsi" w:hAnsiTheme="minorHAnsi" w:cstheme="minorHAnsi"/>
                <w:sz w:val="18"/>
                <w:szCs w:val="18"/>
              </w:rPr>
              <w:t>2020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14:paraId="142B3E04" w14:textId="77777777" w:rsidR="00C10B15" w:rsidRPr="001E1562" w:rsidRDefault="00C10B1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181358" w14:textId="77777777" w:rsidR="004761B1" w:rsidRDefault="004761B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C2DF72" w14:textId="77777777" w:rsidR="004761B1" w:rsidRDefault="004761B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9F211F" w14:textId="77777777" w:rsidR="004761B1" w:rsidRDefault="004761B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AABEC2" w14:textId="64C65895" w:rsidR="003053F1" w:rsidRPr="001E1562" w:rsidRDefault="003053F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  <w:p w14:paraId="1D712A6A" w14:textId="77777777" w:rsidR="003053F1" w:rsidRPr="001E1562" w:rsidRDefault="003053F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  <w:p w14:paraId="36C1BFDA" w14:textId="6A511F1C" w:rsidR="00163734" w:rsidRDefault="00163734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2377FF" w14:textId="77777777" w:rsidR="004761B1" w:rsidRPr="001E1562" w:rsidRDefault="004761B1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4637F5B" w14:textId="77777777" w:rsidR="00163734" w:rsidRPr="001E1562" w:rsidRDefault="00163734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05FE445" w14:textId="4FF523BA" w:rsidR="00163734" w:rsidRPr="001E1562" w:rsidRDefault="00163734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801D8F" w14:textId="1EBF99C7" w:rsidR="00FA6860" w:rsidRPr="001E1562" w:rsidRDefault="00FA6860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7B2F13" w14:textId="77777777" w:rsidR="00C10B15" w:rsidRPr="001E1562" w:rsidRDefault="00C10B15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27DAD41" w14:textId="77777777" w:rsidR="00163734" w:rsidRPr="001E1562" w:rsidRDefault="00163734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  <w:p w14:paraId="7064E6B3" w14:textId="0005A294" w:rsidR="00163734" w:rsidRPr="001E1562" w:rsidRDefault="00163734" w:rsidP="000B136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1562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715" w:type="pct"/>
            <w:shd w:val="clear" w:color="auto" w:fill="92D050"/>
          </w:tcPr>
          <w:p w14:paraId="771D5C0B" w14:textId="77777777" w:rsidR="00FA6860" w:rsidRPr="001E1562" w:rsidRDefault="00FA6860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5A5D7365" w14:textId="57732348" w:rsidR="00C138AE" w:rsidRPr="001E1562" w:rsidRDefault="00C138AE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  <w:proofErr w:type="spellStart"/>
            <w:r w:rsidRPr="001E1562">
              <w:rPr>
                <w:rFonts w:asciiTheme="minorHAnsi" w:hAnsiTheme="minorHAnsi" w:cstheme="minorHAnsi"/>
                <w:sz w:val="16"/>
                <w:szCs w:val="18"/>
              </w:rPr>
              <w:t>PPA</w:t>
            </w:r>
            <w:proofErr w:type="spellEnd"/>
            <w:r w:rsidRPr="001E1562">
              <w:rPr>
                <w:rFonts w:asciiTheme="minorHAnsi" w:hAnsiTheme="minorHAnsi" w:cstheme="minorHAnsi"/>
                <w:sz w:val="16"/>
                <w:szCs w:val="18"/>
              </w:rPr>
              <w:t xml:space="preserve"> overí podľa údajov </w:t>
            </w:r>
            <w:proofErr w:type="spellStart"/>
            <w:r w:rsidRPr="001E1562">
              <w:rPr>
                <w:rFonts w:asciiTheme="minorHAnsi" w:hAnsiTheme="minorHAnsi" w:cstheme="minorHAnsi"/>
                <w:sz w:val="16"/>
                <w:szCs w:val="18"/>
              </w:rPr>
              <w:t>ÚKSÚP</w:t>
            </w:r>
            <w:proofErr w:type="spellEnd"/>
            <w:r w:rsidRPr="001E1562">
              <w:rPr>
                <w:rFonts w:asciiTheme="minorHAnsi" w:hAnsiTheme="minorHAnsi" w:cstheme="minorHAnsi"/>
                <w:sz w:val="16"/>
                <w:szCs w:val="18"/>
              </w:rPr>
              <w:t>.</w:t>
            </w:r>
          </w:p>
          <w:p w14:paraId="5D21C5BC" w14:textId="77777777" w:rsidR="00C138AE" w:rsidRPr="001E1562" w:rsidRDefault="00C138AE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1D6F563C" w14:textId="77777777" w:rsidR="00C138AE" w:rsidRPr="001E1562" w:rsidRDefault="00C138AE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6B832349" w14:textId="77777777" w:rsidR="00FA6860" w:rsidRPr="001E1562" w:rsidRDefault="00FA6860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57458198" w14:textId="77777777" w:rsidR="00FA6860" w:rsidRPr="001E1562" w:rsidRDefault="00FA6860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54C741DB" w14:textId="77777777" w:rsidR="00FA6860" w:rsidRPr="001E1562" w:rsidRDefault="00FA6860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6BF76910" w14:textId="77777777" w:rsidR="00FA6860" w:rsidRPr="001E1562" w:rsidRDefault="00FA6860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7945DB99" w14:textId="77777777" w:rsidR="00FA6860" w:rsidRPr="001E1562" w:rsidRDefault="00FA6860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7D1BCF1C" w14:textId="77777777" w:rsidR="00FA6860" w:rsidRPr="001E1562" w:rsidRDefault="00FA6860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2FC298F8" w14:textId="77777777" w:rsidR="00FA6860" w:rsidRPr="001E1562" w:rsidRDefault="00FA6860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69F35324" w14:textId="2EE55A36" w:rsidR="003053F1" w:rsidRPr="000B136E" w:rsidRDefault="003053F1" w:rsidP="00FA6860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1E1562">
              <w:rPr>
                <w:rFonts w:asciiTheme="minorHAnsi" w:hAnsiTheme="minorHAnsi" w:cstheme="minorHAnsi"/>
                <w:sz w:val="16"/>
                <w:szCs w:val="18"/>
              </w:rPr>
              <w:t>Maximálny počet bodov je 20.</w:t>
            </w:r>
          </w:p>
        </w:tc>
      </w:tr>
      <w:tr w:rsidR="000B136E" w:rsidRPr="000B136E" w14:paraId="1BB8E188" w14:textId="77777777" w:rsidTr="000B136E">
        <w:trPr>
          <w:trHeight w:val="227"/>
        </w:trPr>
        <w:tc>
          <w:tcPr>
            <w:tcW w:w="2929" w:type="pct"/>
            <w:gridSpan w:val="2"/>
            <w:shd w:val="clear" w:color="auto" w:fill="92D050"/>
            <w:vAlign w:val="center"/>
          </w:tcPr>
          <w:p w14:paraId="6B068F9F" w14:textId="1DE7350F" w:rsidR="003053F1" w:rsidRPr="000B136E" w:rsidRDefault="007E2B9A" w:rsidP="000B136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Spolu 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5C0BD85" w14:textId="77777777" w:rsidR="003053F1" w:rsidRPr="000B136E" w:rsidRDefault="003053F1" w:rsidP="000B13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6E">
              <w:rPr>
                <w:rFonts w:asciiTheme="minorHAnsi" w:hAnsiTheme="minorHAnsi" w:cstheme="minorHAnsi"/>
                <w:b/>
                <w:sz w:val="18"/>
                <w:szCs w:val="18"/>
              </w:rPr>
              <w:t>100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7E3393C5" w14:textId="77777777" w:rsidR="003053F1" w:rsidRPr="000B136E" w:rsidRDefault="003053F1" w:rsidP="00727D6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601A6AE" w14:textId="77777777" w:rsidR="003053F1" w:rsidRPr="000B136E" w:rsidRDefault="003053F1" w:rsidP="003053F1">
      <w:pPr>
        <w:jc w:val="both"/>
        <w:textAlignment w:val="baseline"/>
        <w:rPr>
          <w:rFonts w:asciiTheme="minorHAnsi" w:hAnsiTheme="minorHAnsi" w:cstheme="minorHAnsi"/>
          <w:sz w:val="22"/>
        </w:rPr>
      </w:pPr>
    </w:p>
    <w:p w14:paraId="1F53D227" w14:textId="323E95B2" w:rsidR="003053F1" w:rsidRPr="000B136E" w:rsidRDefault="003053F1" w:rsidP="003053F1">
      <w:pPr>
        <w:jc w:val="both"/>
        <w:textAlignment w:val="baseline"/>
        <w:rPr>
          <w:rFonts w:asciiTheme="minorHAnsi" w:hAnsiTheme="minorHAnsi" w:cstheme="minorHAnsi"/>
          <w:sz w:val="22"/>
        </w:rPr>
      </w:pPr>
      <w:r w:rsidRPr="000B136E">
        <w:rPr>
          <w:rFonts w:asciiTheme="minorHAnsi" w:hAnsiTheme="minorHAnsi" w:cstheme="minorHAnsi"/>
          <w:sz w:val="22"/>
        </w:rPr>
        <w:t>V prípade, že požiadavka na finančné prostriedky prevýši finančný limit na kontrahovanie, budú pri v</w:t>
      </w:r>
      <w:r w:rsidRPr="000B136E">
        <w:rPr>
          <w:rFonts w:asciiTheme="minorHAnsi" w:hAnsiTheme="minorHAnsi" w:cstheme="minorHAnsi"/>
          <w:sz w:val="22"/>
        </w:rPr>
        <w:t>ý</w:t>
      </w:r>
      <w:r w:rsidRPr="000B136E">
        <w:rPr>
          <w:rFonts w:asciiTheme="minorHAnsi" w:hAnsiTheme="minorHAnsi" w:cstheme="minorHAnsi"/>
          <w:sz w:val="22"/>
        </w:rPr>
        <w:t xml:space="preserve">bere zoradené/uprednostnené </w:t>
      </w:r>
      <w:proofErr w:type="spellStart"/>
      <w:r w:rsidRPr="000B136E">
        <w:rPr>
          <w:rFonts w:asciiTheme="minorHAnsi" w:hAnsiTheme="minorHAnsi" w:cstheme="minorHAnsi"/>
          <w:sz w:val="22"/>
        </w:rPr>
        <w:t>ŽoNFP</w:t>
      </w:r>
      <w:proofErr w:type="spellEnd"/>
      <w:r w:rsidRPr="000B136E">
        <w:rPr>
          <w:rFonts w:asciiTheme="minorHAnsi" w:hAnsiTheme="minorHAnsi" w:cstheme="minorHAnsi"/>
          <w:sz w:val="22"/>
        </w:rPr>
        <w:t xml:space="preserve"> </w:t>
      </w:r>
      <w:r w:rsidRPr="000B136E">
        <w:rPr>
          <w:rFonts w:asciiTheme="minorHAnsi" w:hAnsiTheme="minorHAnsi" w:cstheme="minorHAnsi"/>
          <w:sz w:val="22"/>
          <w:u w:val="single"/>
        </w:rPr>
        <w:t xml:space="preserve">v prípade rovnakého počtu bodov </w:t>
      </w:r>
      <w:r w:rsidRPr="000B136E">
        <w:rPr>
          <w:rFonts w:asciiTheme="minorHAnsi" w:hAnsiTheme="minorHAnsi" w:cstheme="minorHAnsi"/>
          <w:sz w:val="22"/>
        </w:rPr>
        <w:t>podľa nasledovných kritérií podľa poradia:</w:t>
      </w:r>
    </w:p>
    <w:p w14:paraId="6DB1F004" w14:textId="09242B48" w:rsidR="003053F1" w:rsidRPr="000B136E" w:rsidRDefault="003053F1" w:rsidP="003A6C25">
      <w:pPr>
        <w:pStyle w:val="Odsekzoznamu"/>
        <w:numPr>
          <w:ilvl w:val="0"/>
          <w:numId w:val="8"/>
        </w:numPr>
        <w:spacing w:before="120" w:line="276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</w:rPr>
      </w:pPr>
      <w:r w:rsidRPr="000B136E">
        <w:rPr>
          <w:rFonts w:asciiTheme="minorHAnsi" w:hAnsiTheme="minorHAnsi" w:cstheme="minorHAnsi"/>
          <w:sz w:val="22"/>
        </w:rPr>
        <w:t>podnikateľský plán nie je zameraný v prevažnej</w:t>
      </w:r>
      <w:r w:rsidR="006165AD">
        <w:rPr>
          <w:rFonts w:asciiTheme="minorHAnsi" w:hAnsiTheme="minorHAnsi" w:cstheme="minorHAnsi"/>
          <w:sz w:val="22"/>
        </w:rPr>
        <w:t xml:space="preserve"> miere (viac ako 50</w:t>
      </w:r>
      <w:r w:rsidRPr="000B136E">
        <w:rPr>
          <w:rFonts w:asciiTheme="minorHAnsi" w:hAnsiTheme="minorHAnsi" w:cstheme="minorHAnsi"/>
          <w:sz w:val="22"/>
        </w:rPr>
        <w:t>% štandardného výstupu) na chov koní</w:t>
      </w:r>
    </w:p>
    <w:p w14:paraId="5E51BF17" w14:textId="77777777" w:rsidR="003053F1" w:rsidRPr="001E1562" w:rsidRDefault="003053F1" w:rsidP="003A6C25">
      <w:pPr>
        <w:pStyle w:val="Odsekzoznamu"/>
        <w:numPr>
          <w:ilvl w:val="0"/>
          <w:numId w:val="8"/>
        </w:numPr>
        <w:spacing w:after="200" w:line="276" w:lineRule="auto"/>
        <w:ind w:left="567" w:hanging="567"/>
        <w:rPr>
          <w:rFonts w:asciiTheme="minorHAnsi" w:hAnsiTheme="minorHAnsi" w:cstheme="minorHAnsi"/>
          <w:sz w:val="22"/>
        </w:rPr>
      </w:pPr>
      <w:r w:rsidRPr="001E1562">
        <w:rPr>
          <w:rFonts w:asciiTheme="minorHAnsi" w:hAnsiTheme="minorHAnsi" w:cstheme="minorHAnsi"/>
          <w:sz w:val="22"/>
        </w:rPr>
        <w:t>viac bodov za kritérium č. 1 (vyššia nezamestnanosť v okrese)</w:t>
      </w:r>
    </w:p>
    <w:p w14:paraId="011CB618" w14:textId="7ABC3ABF" w:rsidR="003053F1" w:rsidRPr="001E1562" w:rsidRDefault="003053F1" w:rsidP="003A6C25">
      <w:pPr>
        <w:pStyle w:val="Odsekzoznamu"/>
        <w:numPr>
          <w:ilvl w:val="0"/>
          <w:numId w:val="8"/>
        </w:numPr>
        <w:spacing w:after="200" w:line="276" w:lineRule="auto"/>
        <w:ind w:left="567" w:hanging="567"/>
        <w:rPr>
          <w:rFonts w:asciiTheme="minorHAnsi" w:hAnsiTheme="minorHAnsi" w:cstheme="minorHAnsi"/>
          <w:sz w:val="22"/>
        </w:rPr>
      </w:pPr>
      <w:r w:rsidRPr="001E1562">
        <w:rPr>
          <w:rFonts w:asciiTheme="minorHAnsi" w:hAnsiTheme="minorHAnsi" w:cstheme="minorHAnsi"/>
          <w:sz w:val="22"/>
        </w:rPr>
        <w:t>viac bodov za kritérium č. 6 (</w:t>
      </w:r>
      <w:r w:rsidR="00C138AE" w:rsidRPr="001E1562">
        <w:rPr>
          <w:rFonts w:asciiTheme="minorHAnsi" w:hAnsiTheme="minorHAnsi" w:cstheme="minorHAnsi"/>
          <w:sz w:val="22"/>
        </w:rPr>
        <w:t>ekológia/bez podpory z PRV</w:t>
      </w:r>
      <w:r w:rsidRPr="001E1562">
        <w:rPr>
          <w:rFonts w:asciiTheme="minorHAnsi" w:hAnsiTheme="minorHAnsi" w:cstheme="minorHAnsi"/>
          <w:sz w:val="22"/>
        </w:rPr>
        <w:t>)</w:t>
      </w:r>
    </w:p>
    <w:p w14:paraId="458256F0" w14:textId="77777777" w:rsidR="003053F1" w:rsidRPr="001E1562" w:rsidRDefault="003053F1" w:rsidP="003A6C25">
      <w:pPr>
        <w:pStyle w:val="Odsekzoznamu"/>
        <w:numPr>
          <w:ilvl w:val="0"/>
          <w:numId w:val="8"/>
        </w:numPr>
        <w:spacing w:after="200" w:line="276" w:lineRule="auto"/>
        <w:ind w:left="567" w:hanging="567"/>
        <w:rPr>
          <w:rFonts w:asciiTheme="minorHAnsi" w:hAnsiTheme="minorHAnsi" w:cstheme="minorHAnsi"/>
          <w:sz w:val="22"/>
        </w:rPr>
      </w:pPr>
      <w:r w:rsidRPr="001E1562">
        <w:rPr>
          <w:rFonts w:asciiTheme="minorHAnsi" w:hAnsiTheme="minorHAnsi" w:cstheme="minorHAnsi"/>
          <w:sz w:val="22"/>
        </w:rPr>
        <w:t>žiadateľ je žena (kritérium č. 2)</w:t>
      </w:r>
    </w:p>
    <w:p w14:paraId="344E1313" w14:textId="77777777" w:rsidR="003053F1" w:rsidRPr="000B136E" w:rsidRDefault="003053F1" w:rsidP="003053F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B136E">
        <w:rPr>
          <w:rFonts w:asciiTheme="minorHAnsi" w:hAnsiTheme="minorHAnsi" w:cstheme="minorHAnsi"/>
          <w:sz w:val="22"/>
        </w:rPr>
        <w:t xml:space="preserve">Minimálna hranica požadovaných bodov (podmienka poskytnutia </w:t>
      </w:r>
      <w:proofErr w:type="spellStart"/>
      <w:r w:rsidRPr="000B136E">
        <w:rPr>
          <w:rFonts w:asciiTheme="minorHAnsi" w:hAnsiTheme="minorHAnsi" w:cstheme="minorHAnsi"/>
          <w:sz w:val="22"/>
        </w:rPr>
        <w:t>NFP</w:t>
      </w:r>
      <w:proofErr w:type="spellEnd"/>
      <w:r w:rsidRPr="000B136E">
        <w:rPr>
          <w:rFonts w:asciiTheme="minorHAnsi" w:hAnsiTheme="minorHAnsi" w:cstheme="minorHAnsi"/>
          <w:sz w:val="22"/>
        </w:rPr>
        <w:t xml:space="preserve">) je </w:t>
      </w:r>
      <w:r w:rsidRPr="000B136E">
        <w:rPr>
          <w:rFonts w:asciiTheme="minorHAnsi" w:hAnsiTheme="minorHAnsi" w:cstheme="minorHAnsi"/>
          <w:b/>
          <w:sz w:val="22"/>
        </w:rPr>
        <w:t>51.</w:t>
      </w:r>
    </w:p>
    <w:p w14:paraId="188A838B" w14:textId="60CEEA46" w:rsidR="007E2B9A" w:rsidRDefault="007E2B9A" w:rsidP="000E6E83">
      <w:r>
        <w:br w:type="page"/>
      </w:r>
    </w:p>
    <w:p w14:paraId="7AD04602" w14:textId="6B189F1B" w:rsidR="000E6E83" w:rsidRPr="00793F93" w:rsidRDefault="000E6E83" w:rsidP="000E6E83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1E1562">
        <w:rPr>
          <w:rFonts w:asciiTheme="minorHAnsi" w:hAnsiTheme="minorHAnsi" w:cstheme="minorHAnsi"/>
          <w:b/>
          <w:sz w:val="28"/>
          <w:szCs w:val="22"/>
        </w:rPr>
        <w:lastRenderedPageBreak/>
        <w:t>Zoznam plodín špeciálnej rastlinnej výroby</w:t>
      </w:r>
      <w:r w:rsidRPr="00793F93">
        <w:rPr>
          <w:rFonts w:asciiTheme="minorHAnsi" w:hAnsiTheme="minorHAnsi" w:cstheme="minorHAnsi"/>
          <w:b/>
          <w:sz w:val="28"/>
          <w:szCs w:val="22"/>
        </w:rPr>
        <w:t xml:space="preserve">  </w:t>
      </w:r>
    </w:p>
    <w:p w14:paraId="6ADB7933" w14:textId="379B3A4F" w:rsidR="00B25FE9" w:rsidRDefault="00B25FE9" w:rsidP="004E3ECE">
      <w:pPr>
        <w:spacing w:after="60"/>
        <w:rPr>
          <w:rFonts w:cstheme="minorHAnsi"/>
          <w:b/>
          <w:bCs/>
          <w:u w:val="single"/>
        </w:rPr>
      </w:pPr>
    </w:p>
    <w:p w14:paraId="5918B01B" w14:textId="77777777" w:rsidR="00D53DFE" w:rsidRDefault="00D53DFE" w:rsidP="004E3ECE">
      <w:pPr>
        <w:spacing w:after="60"/>
        <w:rPr>
          <w:rFonts w:cstheme="minorHAnsi"/>
          <w:b/>
          <w:bCs/>
          <w:u w:val="single"/>
        </w:rPr>
      </w:pPr>
    </w:p>
    <w:p w14:paraId="5F485CFF" w14:textId="176DD044" w:rsidR="004E3ECE" w:rsidRPr="00CC1733" w:rsidRDefault="004E3ECE" w:rsidP="004E3ECE">
      <w:pPr>
        <w:spacing w:after="60"/>
        <w:rPr>
          <w:rFonts w:cstheme="minorHAnsi"/>
          <w:b/>
          <w:bCs/>
          <w:u w:val="single"/>
        </w:rPr>
      </w:pPr>
      <w:r w:rsidRPr="00CC1733">
        <w:rPr>
          <w:rFonts w:cstheme="minorHAnsi"/>
          <w:b/>
          <w:bCs/>
          <w:u w:val="single"/>
        </w:rPr>
        <w:t>STRUKOVINY</w:t>
      </w:r>
    </w:p>
    <w:tbl>
      <w:tblPr>
        <w:tblStyle w:val="GridTable4Accent1"/>
        <w:tblpPr w:leftFromText="141" w:rightFromText="141" w:vertAnchor="text" w:horzAnchor="margin" w:tblpY="164"/>
        <w:tblW w:w="9209" w:type="dxa"/>
        <w:tblLook w:val="04A0" w:firstRow="1" w:lastRow="0" w:firstColumn="1" w:lastColumn="0" w:noHBand="0" w:noVBand="1"/>
      </w:tblPr>
      <w:tblGrid>
        <w:gridCol w:w="817"/>
        <w:gridCol w:w="2439"/>
        <w:gridCol w:w="5953"/>
      </w:tblGrid>
      <w:tr w:rsidR="004E3ECE" w:rsidRPr="00AC678B" w14:paraId="03E7FA9D" w14:textId="77777777" w:rsidTr="00725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76247CC6" w14:textId="77777777" w:rsidR="004E3ECE" w:rsidRPr="00641E88" w:rsidRDefault="004E3ECE" w:rsidP="007252AC">
            <w:p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Por. číslo</w:t>
            </w:r>
          </w:p>
        </w:tc>
        <w:tc>
          <w:tcPr>
            <w:tcW w:w="2439" w:type="dxa"/>
            <w:vAlign w:val="center"/>
          </w:tcPr>
          <w:p w14:paraId="70D3A579" w14:textId="481C8A75" w:rsidR="004E3ECE" w:rsidRPr="00641E88" w:rsidRDefault="004E3ECE" w:rsidP="009E0F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Číselný kód plodiny v </w:t>
            </w:r>
            <w:proofErr w:type="spellStart"/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SAPS</w:t>
            </w:r>
            <w:proofErr w:type="spellEnd"/>
            <w:r w:rsidRPr="00641E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0F89" w:rsidRPr="00641E88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</w:p>
        </w:tc>
        <w:tc>
          <w:tcPr>
            <w:tcW w:w="5953" w:type="dxa"/>
            <w:vAlign w:val="center"/>
          </w:tcPr>
          <w:p w14:paraId="02800261" w14:textId="77777777" w:rsidR="004E3ECE" w:rsidRPr="00641E88" w:rsidRDefault="004E3ECE" w:rsidP="007252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Plodina</w:t>
            </w:r>
          </w:p>
        </w:tc>
      </w:tr>
      <w:tr w:rsidR="004E3ECE" w:rsidRPr="00AC678B" w14:paraId="08B0F547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7586156D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33F0F6DE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303</w:t>
            </w:r>
          </w:p>
        </w:tc>
        <w:tc>
          <w:tcPr>
            <w:tcW w:w="5953" w:type="dxa"/>
            <w:vAlign w:val="center"/>
          </w:tcPr>
          <w:p w14:paraId="3E3B6C27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Šošovica jedlá </w:t>
            </w:r>
          </w:p>
        </w:tc>
      </w:tr>
      <w:tr w:rsidR="004E3ECE" w:rsidRPr="00AC678B" w14:paraId="5CBB071F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07BE67DC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2EA305D7" w14:textId="77777777" w:rsidR="004E3ECE" w:rsidRPr="00641E88" w:rsidRDefault="004E3ECE" w:rsidP="007252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812</w:t>
            </w:r>
          </w:p>
        </w:tc>
        <w:tc>
          <w:tcPr>
            <w:tcW w:w="5953" w:type="dxa"/>
            <w:vAlign w:val="center"/>
          </w:tcPr>
          <w:p w14:paraId="3F23D54F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Fazuľa záhradná (obyčajná)</w:t>
            </w:r>
          </w:p>
        </w:tc>
      </w:tr>
      <w:tr w:rsidR="004E3ECE" w:rsidRPr="00AC678B" w14:paraId="66073612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0E0D1EC9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2862B56D" w14:textId="77777777" w:rsidR="004E3ECE" w:rsidRPr="00641E88" w:rsidRDefault="004E3ECE" w:rsidP="007252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823</w:t>
            </w:r>
          </w:p>
        </w:tc>
        <w:tc>
          <w:tcPr>
            <w:tcW w:w="5953" w:type="dxa"/>
            <w:vAlign w:val="center"/>
          </w:tcPr>
          <w:p w14:paraId="6DD6D71C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Fazuľa ostrolistá </w:t>
            </w:r>
          </w:p>
        </w:tc>
      </w:tr>
      <w:tr w:rsidR="004E3ECE" w:rsidRPr="00AC678B" w14:paraId="2B067664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3DB235C5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78C58940" w14:textId="77777777" w:rsidR="004E3ECE" w:rsidRPr="00641E88" w:rsidRDefault="004E3ECE" w:rsidP="007252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824</w:t>
            </w:r>
          </w:p>
        </w:tc>
        <w:tc>
          <w:tcPr>
            <w:tcW w:w="5953" w:type="dxa"/>
            <w:vAlign w:val="center"/>
          </w:tcPr>
          <w:p w14:paraId="4D2F4F6A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Fazuľa šarlátová </w:t>
            </w:r>
          </w:p>
        </w:tc>
      </w:tr>
      <w:tr w:rsidR="004E3ECE" w:rsidRPr="00AC678B" w14:paraId="36111A0B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31F8AED9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2C58907A" w14:textId="77777777" w:rsidR="004E3ECE" w:rsidRPr="00641E88" w:rsidRDefault="004E3ECE" w:rsidP="007252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825</w:t>
            </w:r>
          </w:p>
        </w:tc>
        <w:tc>
          <w:tcPr>
            <w:tcW w:w="5953" w:type="dxa"/>
            <w:vAlign w:val="center"/>
          </w:tcPr>
          <w:p w14:paraId="5CAB6366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Fazuľa </w:t>
            </w:r>
            <w:proofErr w:type="spellStart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mesiacovitá</w:t>
            </w:r>
            <w:proofErr w:type="spellEnd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4E3ECE" w:rsidRPr="00AC678B" w14:paraId="5A174464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4920F79B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10C7C676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302</w:t>
            </w:r>
          </w:p>
        </w:tc>
        <w:tc>
          <w:tcPr>
            <w:tcW w:w="5953" w:type="dxa"/>
            <w:vAlign w:val="center"/>
          </w:tcPr>
          <w:p w14:paraId="5B15457A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Hrach siaty</w:t>
            </w:r>
          </w:p>
        </w:tc>
      </w:tr>
      <w:tr w:rsidR="004E3ECE" w:rsidRPr="00AC678B" w14:paraId="48FC110A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49A79FD2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3EAB1FEB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608</w:t>
            </w:r>
          </w:p>
        </w:tc>
        <w:tc>
          <w:tcPr>
            <w:tcW w:w="5953" w:type="dxa"/>
            <w:vAlign w:val="center"/>
          </w:tcPr>
          <w:p w14:paraId="45F4520A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Hrach siaty kŕmny</w:t>
            </w:r>
          </w:p>
        </w:tc>
      </w:tr>
      <w:tr w:rsidR="004E3ECE" w:rsidRPr="00AC678B" w14:paraId="4D83FEB6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09268A72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2699FAC7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301</w:t>
            </w:r>
          </w:p>
        </w:tc>
        <w:tc>
          <w:tcPr>
            <w:tcW w:w="5953" w:type="dxa"/>
            <w:vAlign w:val="center"/>
          </w:tcPr>
          <w:p w14:paraId="7C366314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Bôb obyčajný</w:t>
            </w:r>
          </w:p>
        </w:tc>
      </w:tr>
      <w:tr w:rsidR="004E3ECE" w:rsidRPr="00AC678B" w14:paraId="28A3A976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5BCF5D1D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3D3408F0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304</w:t>
            </w:r>
          </w:p>
        </w:tc>
        <w:tc>
          <w:tcPr>
            <w:tcW w:w="5953" w:type="dxa"/>
            <w:vAlign w:val="center"/>
          </w:tcPr>
          <w:p w14:paraId="1047AC24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Bôb konský</w:t>
            </w:r>
          </w:p>
        </w:tc>
      </w:tr>
      <w:tr w:rsidR="004E3ECE" w:rsidRPr="00AC678B" w14:paraId="00B07095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29A8D92D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4DA06DDC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664</w:t>
            </w:r>
          </w:p>
        </w:tc>
        <w:tc>
          <w:tcPr>
            <w:tcW w:w="5953" w:type="dxa"/>
            <w:vAlign w:val="center"/>
          </w:tcPr>
          <w:p w14:paraId="1EA37AF3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Cícer baraní</w:t>
            </w:r>
          </w:p>
        </w:tc>
      </w:tr>
      <w:tr w:rsidR="004E3ECE" w:rsidRPr="00AC678B" w14:paraId="6898AF78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0BDBAF5E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05E35536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204</w:t>
            </w:r>
          </w:p>
        </w:tc>
        <w:tc>
          <w:tcPr>
            <w:tcW w:w="5953" w:type="dxa"/>
            <w:vAlign w:val="center"/>
          </w:tcPr>
          <w:p w14:paraId="7D48B019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Sója fazuľová</w:t>
            </w:r>
          </w:p>
        </w:tc>
      </w:tr>
      <w:tr w:rsidR="004E3ECE" w:rsidRPr="00AC678B" w14:paraId="2B5A0AE5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449084E8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77478AD9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311</w:t>
            </w:r>
          </w:p>
        </w:tc>
        <w:tc>
          <w:tcPr>
            <w:tcW w:w="5953" w:type="dxa"/>
            <w:vAlign w:val="center"/>
          </w:tcPr>
          <w:p w14:paraId="0EA6AD7B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Hrachor siaty</w:t>
            </w:r>
          </w:p>
        </w:tc>
      </w:tr>
      <w:tr w:rsidR="004E3ECE" w:rsidRPr="00AC678B" w14:paraId="7A6885CE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3860CA69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7441E21A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312</w:t>
            </w:r>
          </w:p>
        </w:tc>
        <w:tc>
          <w:tcPr>
            <w:tcW w:w="5953" w:type="dxa"/>
            <w:vAlign w:val="center"/>
          </w:tcPr>
          <w:p w14:paraId="1E8BF5FC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Lupina biela</w:t>
            </w:r>
          </w:p>
        </w:tc>
      </w:tr>
      <w:tr w:rsidR="004E3ECE" w:rsidRPr="00AC678B" w14:paraId="4BD0556C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16E2380F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7F8D539D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313</w:t>
            </w:r>
          </w:p>
        </w:tc>
        <w:tc>
          <w:tcPr>
            <w:tcW w:w="5953" w:type="dxa"/>
            <w:vAlign w:val="center"/>
          </w:tcPr>
          <w:p w14:paraId="6BCDA8C4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Lupina žltá</w:t>
            </w:r>
          </w:p>
        </w:tc>
      </w:tr>
      <w:tr w:rsidR="004E3ECE" w:rsidRPr="00AC678B" w14:paraId="0C95FA40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1269F192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05651FA5" w14:textId="77777777" w:rsidR="004E3ECE" w:rsidRPr="00641E88" w:rsidRDefault="004E3ECE" w:rsidP="007252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41E88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309</w:t>
            </w:r>
          </w:p>
        </w:tc>
        <w:tc>
          <w:tcPr>
            <w:tcW w:w="5953" w:type="dxa"/>
            <w:vAlign w:val="center"/>
          </w:tcPr>
          <w:p w14:paraId="137BB9DC" w14:textId="77777777" w:rsidR="004E3ECE" w:rsidRPr="00641E88" w:rsidRDefault="004E3ECE" w:rsidP="007252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41E88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Vika huňatá</w:t>
            </w:r>
          </w:p>
        </w:tc>
      </w:tr>
      <w:tr w:rsidR="004E3ECE" w:rsidRPr="00AC678B" w14:paraId="72818A03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70AE2E1B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652BBF3D" w14:textId="77777777" w:rsidR="004E3ECE" w:rsidRPr="00641E88" w:rsidRDefault="004E3ECE" w:rsidP="007252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41E88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5953" w:type="dxa"/>
            <w:vAlign w:val="center"/>
          </w:tcPr>
          <w:p w14:paraId="5A5463B2" w14:textId="77777777" w:rsidR="004E3ECE" w:rsidRPr="00641E88" w:rsidRDefault="004E3ECE" w:rsidP="00725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41E88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Vika panónska</w:t>
            </w:r>
          </w:p>
        </w:tc>
      </w:tr>
      <w:tr w:rsidR="004E3ECE" w:rsidRPr="00AC678B" w14:paraId="7F607478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6E9899EF" w14:textId="77777777" w:rsidR="004E3ECE" w:rsidRPr="00641E88" w:rsidRDefault="004E3ECE" w:rsidP="004761B1">
            <w:pPr>
              <w:pStyle w:val="Odsekzoznamu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6F5667F9" w14:textId="77777777" w:rsidR="004E3ECE" w:rsidRPr="00641E88" w:rsidRDefault="004E3ECE" w:rsidP="007252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41E88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307</w:t>
            </w:r>
          </w:p>
        </w:tc>
        <w:tc>
          <w:tcPr>
            <w:tcW w:w="5953" w:type="dxa"/>
            <w:vAlign w:val="center"/>
          </w:tcPr>
          <w:p w14:paraId="60DFA8ED" w14:textId="77777777" w:rsidR="004E3ECE" w:rsidRPr="00641E88" w:rsidRDefault="004E3ECE" w:rsidP="007252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41E88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Vika siata</w:t>
            </w:r>
          </w:p>
        </w:tc>
      </w:tr>
    </w:tbl>
    <w:p w14:paraId="326120C5" w14:textId="2328D99F" w:rsidR="004E3ECE" w:rsidRDefault="004E3ECE" w:rsidP="004E3ECE">
      <w:pPr>
        <w:rPr>
          <w:rFonts w:cstheme="minorHAnsi"/>
          <w:b/>
          <w:bCs/>
          <w:u w:val="single"/>
        </w:rPr>
      </w:pPr>
    </w:p>
    <w:p w14:paraId="71316C1F" w14:textId="77777777" w:rsidR="00D53DFE" w:rsidRPr="00CC1733" w:rsidRDefault="00D53DFE" w:rsidP="004E3ECE">
      <w:pPr>
        <w:rPr>
          <w:rFonts w:cstheme="minorHAnsi"/>
          <w:b/>
          <w:bCs/>
          <w:u w:val="single"/>
        </w:rPr>
      </w:pPr>
    </w:p>
    <w:p w14:paraId="53330519" w14:textId="77777777" w:rsidR="004E3ECE" w:rsidRPr="00CC1733" w:rsidRDefault="004E3ECE" w:rsidP="004E3ECE">
      <w:pPr>
        <w:spacing w:after="60"/>
        <w:rPr>
          <w:rFonts w:cstheme="minorHAnsi"/>
          <w:b/>
          <w:bCs/>
          <w:u w:val="single"/>
        </w:rPr>
      </w:pPr>
      <w:r w:rsidRPr="00CC1733">
        <w:rPr>
          <w:rFonts w:cstheme="minorHAnsi"/>
          <w:b/>
          <w:bCs/>
          <w:u w:val="single"/>
        </w:rPr>
        <w:t xml:space="preserve">ZELENINA </w:t>
      </w:r>
    </w:p>
    <w:tbl>
      <w:tblPr>
        <w:tblStyle w:val="GridTable4Accent1"/>
        <w:tblW w:w="9209" w:type="dxa"/>
        <w:tblLook w:val="04A0" w:firstRow="1" w:lastRow="0" w:firstColumn="1" w:lastColumn="0" w:noHBand="0" w:noVBand="1"/>
      </w:tblPr>
      <w:tblGrid>
        <w:gridCol w:w="817"/>
        <w:gridCol w:w="2439"/>
        <w:gridCol w:w="5953"/>
      </w:tblGrid>
      <w:tr w:rsidR="004E3ECE" w:rsidRPr="00AC678B" w14:paraId="6A799AA5" w14:textId="77777777" w:rsidTr="00725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6757809F" w14:textId="77777777" w:rsidR="004E3ECE" w:rsidRPr="00641E88" w:rsidRDefault="004E3ECE" w:rsidP="007252AC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  <w:t>Por. číslo</w:t>
            </w:r>
          </w:p>
        </w:tc>
        <w:tc>
          <w:tcPr>
            <w:tcW w:w="2439" w:type="dxa"/>
            <w:vAlign w:val="center"/>
          </w:tcPr>
          <w:p w14:paraId="22EE4D39" w14:textId="09F895E1" w:rsidR="004E3ECE" w:rsidRPr="00641E88" w:rsidRDefault="004E3ECE" w:rsidP="009E0F89">
            <w:pPr>
              <w:suppressAutoHyphens/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  <w:t>Číselný kód plodiny v </w:t>
            </w:r>
            <w:proofErr w:type="spellStart"/>
            <w:r w:rsidRPr="00641E88"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  <w:t>SAPS</w:t>
            </w:r>
            <w:proofErr w:type="spellEnd"/>
            <w:r w:rsidRPr="00641E88"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  <w:t xml:space="preserve"> </w:t>
            </w:r>
            <w:r w:rsidR="009E0F89" w:rsidRPr="00641E88"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  <w:t>2021</w:t>
            </w:r>
          </w:p>
        </w:tc>
        <w:tc>
          <w:tcPr>
            <w:tcW w:w="5953" w:type="dxa"/>
            <w:vAlign w:val="center"/>
          </w:tcPr>
          <w:p w14:paraId="2B15480B" w14:textId="77777777" w:rsidR="004E3ECE" w:rsidRPr="00641E88" w:rsidRDefault="004E3ECE" w:rsidP="007252AC">
            <w:pPr>
              <w:suppressAutoHyphens/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  <w:t>Plodina</w:t>
            </w:r>
          </w:p>
        </w:tc>
      </w:tr>
      <w:tr w:rsidR="004E3ECE" w:rsidRPr="00AC678B" w14:paraId="67595D77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562EA52D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56838524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610</w:t>
            </w:r>
          </w:p>
        </w:tc>
        <w:tc>
          <w:tcPr>
            <w:tcW w:w="5953" w:type="dxa"/>
            <w:vAlign w:val="center"/>
          </w:tcPr>
          <w:p w14:paraId="0E978F19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Kapusta sitinová </w:t>
            </w:r>
          </w:p>
        </w:tc>
      </w:tr>
      <w:tr w:rsidR="004E3ECE" w:rsidRPr="00AC678B" w14:paraId="0DB1E599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A637E96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05FC30F7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714</w:t>
            </w:r>
          </w:p>
        </w:tc>
        <w:tc>
          <w:tcPr>
            <w:tcW w:w="5953" w:type="dxa"/>
            <w:vAlign w:val="center"/>
          </w:tcPr>
          <w:p w14:paraId="36EF197F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proofErr w:type="spellStart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Okrúhlica</w:t>
            </w:r>
            <w:proofErr w:type="spellEnd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4E3ECE" w:rsidRPr="00AC678B" w14:paraId="337D3910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CC1C47E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309C1288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614</w:t>
            </w:r>
          </w:p>
        </w:tc>
        <w:tc>
          <w:tcPr>
            <w:tcW w:w="5953" w:type="dxa"/>
            <w:vAlign w:val="center"/>
          </w:tcPr>
          <w:p w14:paraId="6E7FAF83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Kapusta repková kvaková (kvaka)</w:t>
            </w:r>
          </w:p>
        </w:tc>
      </w:tr>
      <w:tr w:rsidR="004E3ECE" w:rsidRPr="00AC678B" w14:paraId="0A7A0977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602FA0B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1B3F7308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703</w:t>
            </w:r>
          </w:p>
        </w:tc>
        <w:tc>
          <w:tcPr>
            <w:tcW w:w="5953" w:type="dxa"/>
            <w:vAlign w:val="center"/>
          </w:tcPr>
          <w:p w14:paraId="6C2CB71F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Cibuľa (zimná)</w:t>
            </w:r>
          </w:p>
        </w:tc>
      </w:tr>
      <w:tr w:rsidR="004E3ECE" w:rsidRPr="00AC678B" w14:paraId="50966A91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6C9CE9C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0707E8E1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818</w:t>
            </w:r>
          </w:p>
        </w:tc>
        <w:tc>
          <w:tcPr>
            <w:tcW w:w="5953" w:type="dxa"/>
            <w:vAlign w:val="center"/>
          </w:tcPr>
          <w:p w14:paraId="557DA7AD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Špenát siaty</w:t>
            </w:r>
          </w:p>
        </w:tc>
      </w:tr>
      <w:tr w:rsidR="004E3ECE" w:rsidRPr="00AC678B" w14:paraId="0B350356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5832AE5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04117474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704</w:t>
            </w:r>
          </w:p>
        </w:tc>
        <w:tc>
          <w:tcPr>
            <w:tcW w:w="5953" w:type="dxa"/>
            <w:vAlign w:val="center"/>
          </w:tcPr>
          <w:p w14:paraId="2CAD30C7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Šalotka (zimná)</w:t>
            </w:r>
          </w:p>
        </w:tc>
      </w:tr>
      <w:tr w:rsidR="004E3ECE" w:rsidRPr="00AC678B" w14:paraId="584B7D51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BCDA0D5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6A9FD3C2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705</w:t>
            </w:r>
          </w:p>
        </w:tc>
        <w:tc>
          <w:tcPr>
            <w:tcW w:w="5953" w:type="dxa"/>
            <w:vAlign w:val="center"/>
          </w:tcPr>
          <w:p w14:paraId="108BA527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Cesnak (zimný)</w:t>
            </w:r>
          </w:p>
        </w:tc>
      </w:tr>
      <w:tr w:rsidR="004E3ECE" w:rsidRPr="00AC678B" w14:paraId="2FE306CD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3137673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7CB3F470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706</w:t>
            </w:r>
          </w:p>
        </w:tc>
        <w:tc>
          <w:tcPr>
            <w:tcW w:w="5953" w:type="dxa"/>
            <w:vAlign w:val="center"/>
          </w:tcPr>
          <w:p w14:paraId="1EB564A6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Pór pestovaný (zimný)</w:t>
            </w:r>
            <w:r w:rsidRPr="00641E88" w:rsidDel="00A6547E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4E3ECE" w:rsidRPr="00AC678B" w14:paraId="58F14BBE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388BFCA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20326FA4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731</w:t>
            </w:r>
          </w:p>
        </w:tc>
        <w:tc>
          <w:tcPr>
            <w:tcW w:w="5953" w:type="dxa"/>
            <w:vAlign w:val="center"/>
          </w:tcPr>
          <w:p w14:paraId="49F1B674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Cibuľa (jarná)</w:t>
            </w:r>
          </w:p>
        </w:tc>
      </w:tr>
      <w:tr w:rsidR="004E3ECE" w:rsidRPr="00AC678B" w14:paraId="3212E982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BF39C6E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0BC4EABA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715</w:t>
            </w:r>
          </w:p>
        </w:tc>
        <w:tc>
          <w:tcPr>
            <w:tcW w:w="5953" w:type="dxa"/>
            <w:vAlign w:val="center"/>
          </w:tcPr>
          <w:p w14:paraId="1C6D8EFB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Repa obyčajná cviklová (cvikla) </w:t>
            </w:r>
          </w:p>
        </w:tc>
      </w:tr>
      <w:tr w:rsidR="004E3ECE" w:rsidRPr="00AC678B" w14:paraId="1A1095B2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A94EE28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5E812469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808</w:t>
            </w:r>
          </w:p>
        </w:tc>
        <w:tc>
          <w:tcPr>
            <w:tcW w:w="5953" w:type="dxa"/>
            <w:vAlign w:val="center"/>
          </w:tcPr>
          <w:p w14:paraId="1B5EAC9C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Repa obyčajná (</w:t>
            </w:r>
            <w:proofErr w:type="spellStart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mangold</w:t>
            </w:r>
            <w:proofErr w:type="spellEnd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)</w:t>
            </w:r>
          </w:p>
        </w:tc>
      </w:tr>
      <w:tr w:rsidR="004E3ECE" w:rsidRPr="00AC678B" w14:paraId="24178907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94B89E9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31F6649F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732</w:t>
            </w:r>
          </w:p>
        </w:tc>
        <w:tc>
          <w:tcPr>
            <w:tcW w:w="5953" w:type="dxa"/>
            <w:vAlign w:val="center"/>
          </w:tcPr>
          <w:p w14:paraId="547EEB59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Šalotka (jarná)</w:t>
            </w:r>
          </w:p>
        </w:tc>
      </w:tr>
      <w:tr w:rsidR="004E3ECE" w:rsidRPr="00AC678B" w14:paraId="0E25E984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5F0A743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6C4D8762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733</w:t>
            </w:r>
          </w:p>
        </w:tc>
        <w:tc>
          <w:tcPr>
            <w:tcW w:w="5953" w:type="dxa"/>
            <w:vAlign w:val="center"/>
          </w:tcPr>
          <w:p w14:paraId="754FB6D4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Cesnak (jarný)</w:t>
            </w:r>
          </w:p>
        </w:tc>
      </w:tr>
      <w:tr w:rsidR="004E3ECE" w:rsidRPr="00AC678B" w14:paraId="5EC1529D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F7C223A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3839EA88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734</w:t>
            </w:r>
          </w:p>
        </w:tc>
        <w:tc>
          <w:tcPr>
            <w:tcW w:w="5953" w:type="dxa"/>
            <w:vAlign w:val="center"/>
          </w:tcPr>
          <w:p w14:paraId="20E7269F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highlight w:val="yellow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Pór pestovaný (jarný)</w:t>
            </w:r>
            <w:r w:rsidRPr="00641E88" w:rsidDel="009E4E60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highlight w:val="yellow"/>
                <w:lang w:eastAsia="zh-CN"/>
              </w:rPr>
              <w:t xml:space="preserve"> </w:t>
            </w:r>
          </w:p>
        </w:tc>
      </w:tr>
      <w:tr w:rsidR="004E3ECE" w:rsidRPr="00AC678B" w14:paraId="5B98FE95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98B3B5C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2D710899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708</w:t>
            </w:r>
          </w:p>
        </w:tc>
        <w:tc>
          <w:tcPr>
            <w:tcW w:w="5953" w:type="dxa"/>
            <w:vAlign w:val="center"/>
          </w:tcPr>
          <w:p w14:paraId="646396B1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Kapusta hlávková</w:t>
            </w:r>
          </w:p>
        </w:tc>
      </w:tr>
      <w:tr w:rsidR="004E3ECE" w:rsidRPr="00AC678B" w14:paraId="560E6CDD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76B84C1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12D0A5CD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709</w:t>
            </w:r>
          </w:p>
        </w:tc>
        <w:tc>
          <w:tcPr>
            <w:tcW w:w="5953" w:type="dxa"/>
            <w:vAlign w:val="center"/>
          </w:tcPr>
          <w:p w14:paraId="69755A19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Karfiol </w:t>
            </w:r>
          </w:p>
        </w:tc>
      </w:tr>
      <w:tr w:rsidR="004E3ECE" w:rsidRPr="00AC678B" w14:paraId="50419E87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27336D3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190AFCA5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744</w:t>
            </w:r>
          </w:p>
        </w:tc>
        <w:tc>
          <w:tcPr>
            <w:tcW w:w="5953" w:type="dxa"/>
            <w:vAlign w:val="center"/>
          </w:tcPr>
          <w:p w14:paraId="558AFE10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Kaleráb (skorý)</w:t>
            </w:r>
          </w:p>
        </w:tc>
      </w:tr>
      <w:tr w:rsidR="004E3ECE" w:rsidRPr="00AC678B" w14:paraId="4B8FF702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06B7E68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36DD1BB2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745</w:t>
            </w:r>
          </w:p>
        </w:tc>
        <w:tc>
          <w:tcPr>
            <w:tcW w:w="5953" w:type="dxa"/>
            <w:vAlign w:val="center"/>
          </w:tcPr>
          <w:p w14:paraId="5B7C532E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Kaleráb (neskorý)</w:t>
            </w:r>
          </w:p>
        </w:tc>
      </w:tr>
      <w:tr w:rsidR="004E3ECE" w:rsidRPr="00AC678B" w14:paraId="6EB43687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D03E5C2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4992421B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611</w:t>
            </w:r>
          </w:p>
        </w:tc>
        <w:tc>
          <w:tcPr>
            <w:tcW w:w="5953" w:type="dxa"/>
            <w:vAlign w:val="center"/>
          </w:tcPr>
          <w:p w14:paraId="0AFEDEC1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Kel hlávkový</w:t>
            </w:r>
          </w:p>
        </w:tc>
      </w:tr>
      <w:tr w:rsidR="004E3ECE" w:rsidRPr="00AC678B" w14:paraId="69DE30B2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29CBD86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221F877C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730</w:t>
            </w:r>
          </w:p>
        </w:tc>
        <w:tc>
          <w:tcPr>
            <w:tcW w:w="5953" w:type="dxa"/>
            <w:vAlign w:val="center"/>
          </w:tcPr>
          <w:p w14:paraId="2E9D76AA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Kel ružičkový </w:t>
            </w:r>
          </w:p>
        </w:tc>
      </w:tr>
      <w:tr w:rsidR="004E3ECE" w:rsidRPr="00AC678B" w14:paraId="7CC5432D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BFF0DCF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52C17C50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809</w:t>
            </w:r>
          </w:p>
        </w:tc>
        <w:tc>
          <w:tcPr>
            <w:tcW w:w="5953" w:type="dxa"/>
            <w:vAlign w:val="center"/>
          </w:tcPr>
          <w:p w14:paraId="63CAF927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Brokolica </w:t>
            </w:r>
          </w:p>
        </w:tc>
      </w:tr>
      <w:tr w:rsidR="004E3ECE" w:rsidRPr="00AC678B" w14:paraId="7A041C00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6AF18C6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76562E7B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810</w:t>
            </w:r>
          </w:p>
        </w:tc>
        <w:tc>
          <w:tcPr>
            <w:tcW w:w="5953" w:type="dxa"/>
            <w:vAlign w:val="center"/>
          </w:tcPr>
          <w:p w14:paraId="63421A9E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Paprika ročná</w:t>
            </w:r>
          </w:p>
        </w:tc>
      </w:tr>
      <w:tr w:rsidR="004E3ECE" w:rsidRPr="00AC678B" w14:paraId="350D837F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AB32ED4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17183430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702</w:t>
            </w:r>
          </w:p>
        </w:tc>
        <w:tc>
          <w:tcPr>
            <w:tcW w:w="5953" w:type="dxa"/>
            <w:vAlign w:val="center"/>
          </w:tcPr>
          <w:p w14:paraId="1696DF9F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Rajčiak jedlý</w:t>
            </w:r>
          </w:p>
        </w:tc>
      </w:tr>
      <w:tr w:rsidR="004E3ECE" w:rsidRPr="00AC678B" w14:paraId="2C94FE4A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27A6378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0C46E59D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817</w:t>
            </w:r>
          </w:p>
        </w:tc>
        <w:tc>
          <w:tcPr>
            <w:tcW w:w="5953" w:type="dxa"/>
            <w:vAlign w:val="center"/>
          </w:tcPr>
          <w:p w14:paraId="16E3648C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Ľuľok baklažánový (baklažán)</w:t>
            </w:r>
          </w:p>
        </w:tc>
      </w:tr>
      <w:tr w:rsidR="004E3ECE" w:rsidRPr="00AC678B" w14:paraId="19C142DC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AEC35E5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02DC8A4E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820</w:t>
            </w:r>
          </w:p>
        </w:tc>
        <w:tc>
          <w:tcPr>
            <w:tcW w:w="5953" w:type="dxa"/>
            <w:vAlign w:val="center"/>
          </w:tcPr>
          <w:p w14:paraId="61B28C67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Špargľa </w:t>
            </w:r>
          </w:p>
        </w:tc>
      </w:tr>
      <w:tr w:rsidR="004E3ECE" w:rsidRPr="00AC678B" w14:paraId="04F1C496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62EAA92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675262CD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718</w:t>
            </w:r>
          </w:p>
        </w:tc>
        <w:tc>
          <w:tcPr>
            <w:tcW w:w="5953" w:type="dxa"/>
            <w:vAlign w:val="center"/>
          </w:tcPr>
          <w:p w14:paraId="5EA5426A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Hadí mor španielsky </w:t>
            </w:r>
          </w:p>
        </w:tc>
      </w:tr>
      <w:tr w:rsidR="004E3ECE" w:rsidRPr="00AC678B" w14:paraId="2507D478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A0F6D6F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4CE604FA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712</w:t>
            </w:r>
          </w:p>
        </w:tc>
        <w:tc>
          <w:tcPr>
            <w:tcW w:w="5953" w:type="dxa"/>
            <w:vAlign w:val="center"/>
          </w:tcPr>
          <w:p w14:paraId="2F59D9DE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Šalát siaty</w:t>
            </w:r>
          </w:p>
        </w:tc>
      </w:tr>
      <w:tr w:rsidR="004E3ECE" w:rsidRPr="00AC678B" w14:paraId="3CCD17FC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86EC9A0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0D39C44A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713</w:t>
            </w:r>
          </w:p>
        </w:tc>
        <w:tc>
          <w:tcPr>
            <w:tcW w:w="5953" w:type="dxa"/>
            <w:vAlign w:val="center"/>
          </w:tcPr>
          <w:p w14:paraId="7C2BF118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Mrkva obyčajná</w:t>
            </w:r>
          </w:p>
        </w:tc>
      </w:tr>
      <w:tr w:rsidR="004E3ECE" w:rsidRPr="00AC678B" w14:paraId="54020DF0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31DF88A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4FD47F61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726</w:t>
            </w:r>
          </w:p>
        </w:tc>
        <w:tc>
          <w:tcPr>
            <w:tcW w:w="5953" w:type="dxa"/>
            <w:vAlign w:val="center"/>
          </w:tcPr>
          <w:p w14:paraId="26277D63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Karotka </w:t>
            </w:r>
          </w:p>
        </w:tc>
      </w:tr>
      <w:tr w:rsidR="004E3ECE" w:rsidRPr="00AC678B" w14:paraId="1DAB7460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DDD9B42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699A2278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737</w:t>
            </w:r>
          </w:p>
        </w:tc>
        <w:tc>
          <w:tcPr>
            <w:tcW w:w="5953" w:type="dxa"/>
            <w:vAlign w:val="center"/>
          </w:tcPr>
          <w:p w14:paraId="59293A39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Zeler voňavý </w:t>
            </w:r>
            <w:proofErr w:type="spellStart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buľvový</w:t>
            </w:r>
            <w:proofErr w:type="spellEnd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4E3ECE" w:rsidRPr="00AC678B" w14:paraId="4D4A054B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59C4E48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6873FDF7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738</w:t>
            </w:r>
          </w:p>
        </w:tc>
        <w:tc>
          <w:tcPr>
            <w:tcW w:w="5953" w:type="dxa"/>
            <w:vAlign w:val="center"/>
          </w:tcPr>
          <w:p w14:paraId="44E2D674" w14:textId="77777777" w:rsidR="004E3ECE" w:rsidRPr="00641E88" w:rsidDel="003B1D1E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Zeler voňavý stonkový</w:t>
            </w:r>
          </w:p>
        </w:tc>
      </w:tr>
      <w:tr w:rsidR="004E3ECE" w:rsidRPr="00AC678B" w14:paraId="2B0C6A56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BB9F054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17459771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811</w:t>
            </w:r>
          </w:p>
        </w:tc>
        <w:tc>
          <w:tcPr>
            <w:tcW w:w="5953" w:type="dxa"/>
            <w:vAlign w:val="center"/>
          </w:tcPr>
          <w:p w14:paraId="63CF841E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Petržlen záhradný</w:t>
            </w:r>
          </w:p>
        </w:tc>
      </w:tr>
      <w:tr w:rsidR="00163B4A" w:rsidRPr="00AC678B" w14:paraId="1D22ACF1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67098F7" w14:textId="77777777" w:rsidR="00163B4A" w:rsidRPr="00641E88" w:rsidRDefault="00163B4A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18A90BAF" w14:textId="20ECF6D3" w:rsidR="00163B4A" w:rsidRPr="00641E88" w:rsidRDefault="00163B4A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747</w:t>
            </w:r>
          </w:p>
        </w:tc>
        <w:tc>
          <w:tcPr>
            <w:tcW w:w="5953" w:type="dxa"/>
            <w:vAlign w:val="center"/>
          </w:tcPr>
          <w:p w14:paraId="2831E4C9" w14:textId="3E78B861" w:rsidR="00163B4A" w:rsidRPr="00641E88" w:rsidRDefault="00163B4A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Reďkev siata čierna</w:t>
            </w:r>
          </w:p>
        </w:tc>
      </w:tr>
      <w:tr w:rsidR="00163B4A" w:rsidRPr="00AC678B" w14:paraId="485092EB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ABFB8DA" w14:textId="77777777" w:rsidR="00163B4A" w:rsidRPr="00641E88" w:rsidRDefault="00163B4A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682352C4" w14:textId="1B3633BC" w:rsidR="00163B4A" w:rsidRPr="00641E88" w:rsidRDefault="00163B4A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746</w:t>
            </w:r>
          </w:p>
        </w:tc>
        <w:tc>
          <w:tcPr>
            <w:tcW w:w="5953" w:type="dxa"/>
            <w:vAlign w:val="center"/>
          </w:tcPr>
          <w:p w14:paraId="2E2B25A9" w14:textId="731C8B2C" w:rsidR="00163B4A" w:rsidRPr="00641E88" w:rsidRDefault="00163B4A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Reďkev siata pravá (reďkovka)</w:t>
            </w:r>
          </w:p>
        </w:tc>
      </w:tr>
      <w:tr w:rsidR="004E3ECE" w:rsidRPr="00AC678B" w14:paraId="102AB1D7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B59082C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419B5374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740</w:t>
            </w:r>
          </w:p>
        </w:tc>
        <w:tc>
          <w:tcPr>
            <w:tcW w:w="5953" w:type="dxa"/>
            <w:vAlign w:val="center"/>
          </w:tcPr>
          <w:p w14:paraId="7EDD7050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Tekvica obrovská (pre produkciu na priamy konzum)  </w:t>
            </w:r>
          </w:p>
        </w:tc>
      </w:tr>
      <w:tr w:rsidR="004E3ECE" w:rsidRPr="00AC678B" w14:paraId="3DB570B9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50F5337C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69C50698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741</w:t>
            </w:r>
          </w:p>
        </w:tc>
        <w:tc>
          <w:tcPr>
            <w:tcW w:w="5953" w:type="dxa"/>
            <w:vAlign w:val="center"/>
          </w:tcPr>
          <w:p w14:paraId="469ADA4C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Tekvica obrovská (pre produkciu semien na konzum a lisovanie)</w:t>
            </w:r>
          </w:p>
        </w:tc>
      </w:tr>
      <w:tr w:rsidR="004E3ECE" w:rsidRPr="00AC678B" w14:paraId="61DF9DAC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74B23E3F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750AFD4E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742</w:t>
            </w:r>
          </w:p>
        </w:tc>
        <w:tc>
          <w:tcPr>
            <w:tcW w:w="5953" w:type="dxa"/>
            <w:vAlign w:val="center"/>
          </w:tcPr>
          <w:p w14:paraId="41A49471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Tekvica obyčajná (pre produkciu na priamy konzum)</w:t>
            </w:r>
          </w:p>
        </w:tc>
      </w:tr>
      <w:tr w:rsidR="004E3ECE" w:rsidRPr="00AC678B" w14:paraId="34C2837F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5AB0BB88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49172766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743</w:t>
            </w:r>
          </w:p>
        </w:tc>
        <w:tc>
          <w:tcPr>
            <w:tcW w:w="5953" w:type="dxa"/>
            <w:vAlign w:val="center"/>
          </w:tcPr>
          <w:p w14:paraId="184F497A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Tekvica obyčajná (pre produkciu semien na konzum a lisovanie)</w:t>
            </w:r>
          </w:p>
        </w:tc>
      </w:tr>
      <w:tr w:rsidR="004E3ECE" w:rsidRPr="00AC678B" w14:paraId="030FD288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53B5F21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71BD2D1B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815</w:t>
            </w:r>
          </w:p>
        </w:tc>
        <w:tc>
          <w:tcPr>
            <w:tcW w:w="5953" w:type="dxa"/>
            <w:vAlign w:val="center"/>
          </w:tcPr>
          <w:p w14:paraId="017866E3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Dyňa červená</w:t>
            </w:r>
          </w:p>
        </w:tc>
      </w:tr>
      <w:tr w:rsidR="004E3ECE" w:rsidRPr="00AC678B" w14:paraId="3CCC3B5D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10C6A80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245E6D3B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701</w:t>
            </w:r>
          </w:p>
        </w:tc>
        <w:tc>
          <w:tcPr>
            <w:tcW w:w="5953" w:type="dxa"/>
            <w:vAlign w:val="center"/>
          </w:tcPr>
          <w:p w14:paraId="55912884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/>
                <w:kern w:val="3"/>
                <w:sz w:val="22"/>
                <w:szCs w:val="22"/>
                <w:highlight w:val="yellow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Melón cukrový</w:t>
            </w:r>
          </w:p>
        </w:tc>
      </w:tr>
      <w:tr w:rsidR="004E3ECE" w:rsidRPr="00AC678B" w14:paraId="5F62516F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20E340F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75EFCBAF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727</w:t>
            </w:r>
          </w:p>
        </w:tc>
        <w:tc>
          <w:tcPr>
            <w:tcW w:w="5953" w:type="dxa"/>
            <w:vAlign w:val="center"/>
          </w:tcPr>
          <w:p w14:paraId="0B65E72D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Uhorka nakladačka</w:t>
            </w:r>
          </w:p>
        </w:tc>
      </w:tr>
      <w:tr w:rsidR="004E3ECE" w:rsidRPr="00AC678B" w14:paraId="6F5B1BDF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9DAEFFB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3F355629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728</w:t>
            </w:r>
          </w:p>
        </w:tc>
        <w:tc>
          <w:tcPr>
            <w:tcW w:w="5953" w:type="dxa"/>
            <w:vAlign w:val="center"/>
          </w:tcPr>
          <w:p w14:paraId="7C3744E6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Uhorka šalátová</w:t>
            </w:r>
          </w:p>
        </w:tc>
      </w:tr>
      <w:tr w:rsidR="004E3ECE" w:rsidRPr="00AC678B" w14:paraId="35FE75F3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5491EA5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31295152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110</w:t>
            </w:r>
          </w:p>
        </w:tc>
        <w:tc>
          <w:tcPr>
            <w:tcW w:w="5953" w:type="dxa"/>
            <w:vAlign w:val="center"/>
          </w:tcPr>
          <w:p w14:paraId="1921852B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Kukurica cukrová </w:t>
            </w:r>
          </w:p>
        </w:tc>
      </w:tr>
      <w:tr w:rsidR="004E3ECE" w:rsidRPr="00AC678B" w14:paraId="30F7F93E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DFFAF02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54E9E7B8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826</w:t>
            </w:r>
          </w:p>
        </w:tc>
        <w:tc>
          <w:tcPr>
            <w:tcW w:w="5953" w:type="dxa"/>
            <w:vAlign w:val="center"/>
          </w:tcPr>
          <w:p w14:paraId="2C6B71C2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Paštrnák siaty pravý</w:t>
            </w:r>
          </w:p>
        </w:tc>
      </w:tr>
      <w:tr w:rsidR="004E3ECE" w:rsidRPr="00AC678B" w14:paraId="44159975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4218A3A" w14:textId="77777777" w:rsidR="004E3ECE" w:rsidRPr="00641E88" w:rsidRDefault="004E3ECE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05C0B096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667</w:t>
            </w:r>
          </w:p>
        </w:tc>
        <w:tc>
          <w:tcPr>
            <w:tcW w:w="5953" w:type="dxa"/>
            <w:vAlign w:val="center"/>
          </w:tcPr>
          <w:p w14:paraId="4C4311FB" w14:textId="77777777" w:rsidR="004E3ECE" w:rsidRPr="00641E88" w:rsidRDefault="004E3ECE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Povojník purpurový </w:t>
            </w:r>
            <w:proofErr w:type="spellStart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batátový</w:t>
            </w:r>
            <w:proofErr w:type="spellEnd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 xml:space="preserve"> (</w:t>
            </w:r>
            <w:proofErr w:type="spellStart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batát</w:t>
            </w:r>
            <w:proofErr w:type="spellEnd"/>
            <w:r w:rsidRPr="00641E88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)</w:t>
            </w:r>
          </w:p>
        </w:tc>
      </w:tr>
      <w:tr w:rsidR="00AC678B" w:rsidRPr="003F1477" w14:paraId="02289514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B3E337D" w14:textId="77777777" w:rsidR="00AC678B" w:rsidRPr="00AC678B" w:rsidRDefault="00AC678B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1C4A3BB9" w14:textId="64533893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830</w:t>
            </w:r>
          </w:p>
        </w:tc>
        <w:tc>
          <w:tcPr>
            <w:tcW w:w="5953" w:type="dxa"/>
            <w:vAlign w:val="center"/>
          </w:tcPr>
          <w:p w14:paraId="66E1DEAE" w14:textId="67AE3F15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Chren dedinský</w:t>
            </w:r>
          </w:p>
        </w:tc>
      </w:tr>
      <w:tr w:rsidR="00AC678B" w:rsidRPr="003F1477" w14:paraId="610EA614" w14:textId="77777777" w:rsidTr="00641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C516B1F" w14:textId="77777777" w:rsidR="00AC678B" w:rsidRPr="003F1477" w:rsidRDefault="00AC678B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2A873471" w14:textId="22B7071C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117</w:t>
            </w:r>
          </w:p>
        </w:tc>
        <w:tc>
          <w:tcPr>
            <w:tcW w:w="5953" w:type="dxa"/>
          </w:tcPr>
          <w:p w14:paraId="1FF3A506" w14:textId="62988806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Kukurica siata pukancová</w:t>
            </w:r>
          </w:p>
        </w:tc>
      </w:tr>
      <w:tr w:rsidR="00AC678B" w:rsidRPr="003F1477" w14:paraId="4478B557" w14:textId="77777777" w:rsidTr="00641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353F38F" w14:textId="77777777" w:rsidR="00AC678B" w:rsidRPr="003F1477" w:rsidRDefault="00AC678B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56B3971B" w14:textId="10A739A1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619</w:t>
            </w:r>
          </w:p>
        </w:tc>
        <w:tc>
          <w:tcPr>
            <w:tcW w:w="5953" w:type="dxa"/>
          </w:tcPr>
          <w:p w14:paraId="42B8BEB3" w14:textId="7A5A9B18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Čakanka obyčajná</w:t>
            </w:r>
          </w:p>
        </w:tc>
      </w:tr>
      <w:tr w:rsidR="00AC678B" w:rsidRPr="003F1477" w14:paraId="6542150C" w14:textId="77777777" w:rsidTr="00641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8E122BB" w14:textId="77777777" w:rsidR="00AC678B" w:rsidRPr="003F1477" w:rsidRDefault="00AC678B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2FFE2DA3" w14:textId="00FCDE1C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676</w:t>
            </w:r>
          </w:p>
        </w:tc>
        <w:tc>
          <w:tcPr>
            <w:tcW w:w="5953" w:type="dxa"/>
          </w:tcPr>
          <w:p w14:paraId="4529878D" w14:textId="7FE18B58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Žerucha siata</w:t>
            </w:r>
          </w:p>
        </w:tc>
      </w:tr>
      <w:tr w:rsidR="00AC678B" w:rsidRPr="003F1477" w14:paraId="05AEC3AE" w14:textId="77777777" w:rsidTr="00641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D27C693" w14:textId="77777777" w:rsidR="00AC678B" w:rsidRPr="003F1477" w:rsidRDefault="00AC678B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49F9AEF2" w14:textId="0AABB180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803</w:t>
            </w:r>
          </w:p>
        </w:tc>
        <w:tc>
          <w:tcPr>
            <w:tcW w:w="5953" w:type="dxa"/>
          </w:tcPr>
          <w:p w14:paraId="0AB966F0" w14:textId="77C5242F" w:rsidR="00AC678B" w:rsidRPr="003F1477" w:rsidRDefault="00AC678B" w:rsidP="00AC678B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Štiavec alpský</w:t>
            </w:r>
          </w:p>
        </w:tc>
      </w:tr>
      <w:tr w:rsidR="00712A5C" w:rsidRPr="003F1477" w14:paraId="149A57ED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9FF702D" w14:textId="77777777" w:rsidR="00712A5C" w:rsidRPr="003F1477" w:rsidRDefault="00712A5C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177F4E1C" w14:textId="2F63AF0E" w:rsidR="00712A5C" w:rsidRPr="003F1477" w:rsidRDefault="00712A5C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626</w:t>
            </w:r>
          </w:p>
        </w:tc>
        <w:tc>
          <w:tcPr>
            <w:tcW w:w="5953" w:type="dxa"/>
            <w:vAlign w:val="center"/>
          </w:tcPr>
          <w:p w14:paraId="09E440E5" w14:textId="2E672AD0" w:rsidR="00712A5C" w:rsidRPr="003F1477" w:rsidRDefault="00712A5C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Poľná zelenina</w:t>
            </w:r>
          </w:p>
        </w:tc>
      </w:tr>
      <w:tr w:rsidR="00712A5C" w:rsidRPr="00AC678B" w14:paraId="483CE025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5E26CE3" w14:textId="77777777" w:rsidR="00712A5C" w:rsidRPr="003F1477" w:rsidRDefault="00712A5C" w:rsidP="004761B1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vAlign w:val="center"/>
          </w:tcPr>
          <w:p w14:paraId="3A7832F5" w14:textId="6C4D936F" w:rsidR="00712A5C" w:rsidRPr="003F1477" w:rsidRDefault="00712A5C" w:rsidP="007252AC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629</w:t>
            </w:r>
          </w:p>
        </w:tc>
        <w:tc>
          <w:tcPr>
            <w:tcW w:w="5953" w:type="dxa"/>
            <w:vAlign w:val="center"/>
          </w:tcPr>
          <w:p w14:paraId="3047A976" w14:textId="35EB6D2D" w:rsidR="00712A5C" w:rsidRPr="003F1477" w:rsidRDefault="00712A5C" w:rsidP="007252AC">
            <w:pPr>
              <w:suppressAutoHyphens/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3F1477"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zh-CN"/>
              </w:rPr>
              <w:t>Zelenina a iné záhradné plodiny pod sklom alebo fóliou</w:t>
            </w:r>
          </w:p>
        </w:tc>
      </w:tr>
    </w:tbl>
    <w:p w14:paraId="0BACFE17" w14:textId="100DC66B" w:rsidR="004E3ECE" w:rsidRDefault="004E3ECE" w:rsidP="004E3EC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</w:p>
    <w:p w14:paraId="7B81B2BC" w14:textId="77777777" w:rsidR="00D53DFE" w:rsidRPr="00CC1733" w:rsidRDefault="00D53DFE" w:rsidP="004E3EC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</w:p>
    <w:p w14:paraId="069C7101" w14:textId="77777777" w:rsidR="004E3ECE" w:rsidRPr="00CC1733" w:rsidRDefault="004E3ECE" w:rsidP="004E3ECE">
      <w:pPr>
        <w:spacing w:after="60"/>
        <w:rPr>
          <w:rFonts w:cstheme="minorHAnsi"/>
          <w:b/>
          <w:bCs/>
          <w:u w:val="single"/>
        </w:rPr>
      </w:pPr>
      <w:r w:rsidRPr="00CC1733">
        <w:rPr>
          <w:rFonts w:cstheme="minorHAnsi"/>
          <w:b/>
          <w:bCs/>
          <w:u w:val="single"/>
        </w:rPr>
        <w:t>OKOPANINY</w:t>
      </w:r>
    </w:p>
    <w:tbl>
      <w:tblPr>
        <w:tblStyle w:val="GridTable4Accent1"/>
        <w:tblW w:w="9209" w:type="dxa"/>
        <w:tblLook w:val="04A0" w:firstRow="1" w:lastRow="0" w:firstColumn="1" w:lastColumn="0" w:noHBand="0" w:noVBand="1"/>
      </w:tblPr>
      <w:tblGrid>
        <w:gridCol w:w="846"/>
        <w:gridCol w:w="2410"/>
        <w:gridCol w:w="5953"/>
      </w:tblGrid>
      <w:tr w:rsidR="004E3ECE" w:rsidRPr="00AC678B" w14:paraId="1BE5170E" w14:textId="77777777" w:rsidTr="00725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</w:tcPr>
          <w:p w14:paraId="3AA7F321" w14:textId="77777777" w:rsidR="004E3ECE" w:rsidRPr="00AC678B" w:rsidRDefault="004E3ECE" w:rsidP="007252AC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Por. číslo</w:t>
            </w:r>
          </w:p>
        </w:tc>
        <w:tc>
          <w:tcPr>
            <w:tcW w:w="2410" w:type="dxa"/>
            <w:vAlign w:val="center"/>
          </w:tcPr>
          <w:p w14:paraId="58270291" w14:textId="209A9761" w:rsidR="004E3ECE" w:rsidRPr="00AC678B" w:rsidRDefault="004E3ECE" w:rsidP="009E0F89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Číselný kód plodiny v </w:t>
            </w:r>
            <w:proofErr w:type="spellStart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SAPS</w:t>
            </w:r>
            <w:proofErr w:type="spellEnd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0F89" w:rsidRPr="00AC678B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</w:p>
        </w:tc>
        <w:tc>
          <w:tcPr>
            <w:tcW w:w="5953" w:type="dxa"/>
            <w:vAlign w:val="center"/>
          </w:tcPr>
          <w:p w14:paraId="6B9A5CC0" w14:textId="77777777" w:rsidR="004E3ECE" w:rsidRPr="00AC678B" w:rsidRDefault="004E3ECE" w:rsidP="007252AC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Plodina</w:t>
            </w:r>
          </w:p>
        </w:tc>
      </w:tr>
      <w:tr w:rsidR="004E3ECE" w:rsidRPr="00AC678B" w14:paraId="6A7D3D6E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EB23DBE" w14:textId="77777777" w:rsidR="004E3ECE" w:rsidRPr="00641E88" w:rsidRDefault="004E3ECE" w:rsidP="004761B1">
            <w:pPr>
              <w:numPr>
                <w:ilvl w:val="0"/>
                <w:numId w:val="12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6F76AB4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828</w:t>
            </w:r>
          </w:p>
        </w:tc>
        <w:tc>
          <w:tcPr>
            <w:tcW w:w="5953" w:type="dxa"/>
            <w:vAlign w:val="center"/>
          </w:tcPr>
          <w:p w14:paraId="6CC55C92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Zemiaky konzumné (skoré)</w:t>
            </w:r>
          </w:p>
        </w:tc>
      </w:tr>
      <w:tr w:rsidR="004E3ECE" w:rsidRPr="00AC678B" w14:paraId="1AE2CD76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1AA907B" w14:textId="77777777" w:rsidR="004E3ECE" w:rsidRPr="00641E88" w:rsidRDefault="004E3ECE" w:rsidP="004761B1">
            <w:pPr>
              <w:numPr>
                <w:ilvl w:val="0"/>
                <w:numId w:val="12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775B19F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829</w:t>
            </w:r>
          </w:p>
        </w:tc>
        <w:tc>
          <w:tcPr>
            <w:tcW w:w="5953" w:type="dxa"/>
            <w:vAlign w:val="center"/>
          </w:tcPr>
          <w:p w14:paraId="292C1307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Zemiaky konzumné (neskoré)</w:t>
            </w:r>
          </w:p>
        </w:tc>
      </w:tr>
      <w:tr w:rsidR="004E3ECE" w:rsidRPr="00AC678B" w14:paraId="68014126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9F0DA26" w14:textId="77777777" w:rsidR="004E3ECE" w:rsidRPr="00641E88" w:rsidRDefault="004E3ECE" w:rsidP="004761B1">
            <w:pPr>
              <w:numPr>
                <w:ilvl w:val="0"/>
                <w:numId w:val="12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7ED92B5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827</w:t>
            </w:r>
          </w:p>
        </w:tc>
        <w:tc>
          <w:tcPr>
            <w:tcW w:w="5953" w:type="dxa"/>
            <w:vAlign w:val="center"/>
          </w:tcPr>
          <w:p w14:paraId="70221EB7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Zemiaky sadbové</w:t>
            </w:r>
          </w:p>
        </w:tc>
      </w:tr>
      <w:tr w:rsidR="004E3ECE" w:rsidRPr="00AC678B" w14:paraId="1B54AC6E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32D3396" w14:textId="77777777" w:rsidR="004E3ECE" w:rsidRPr="00641E88" w:rsidRDefault="004E3ECE" w:rsidP="004761B1">
            <w:pPr>
              <w:numPr>
                <w:ilvl w:val="0"/>
                <w:numId w:val="12"/>
              </w:numPr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820C0BB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616</w:t>
            </w:r>
          </w:p>
        </w:tc>
        <w:tc>
          <w:tcPr>
            <w:tcW w:w="5953" w:type="dxa"/>
            <w:vAlign w:val="center"/>
          </w:tcPr>
          <w:p w14:paraId="2B8EAB77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 xml:space="preserve">Repa cukrová </w:t>
            </w:r>
          </w:p>
        </w:tc>
      </w:tr>
    </w:tbl>
    <w:p w14:paraId="1A67B448" w14:textId="39B2DB85" w:rsidR="004E3ECE" w:rsidRDefault="004E3ECE" w:rsidP="004E3ECE">
      <w:pPr>
        <w:spacing w:after="60"/>
        <w:rPr>
          <w:rFonts w:cstheme="minorHAnsi"/>
          <w:b/>
          <w:bCs/>
          <w:u w:val="single"/>
        </w:rPr>
      </w:pPr>
    </w:p>
    <w:p w14:paraId="1D9C55A9" w14:textId="77777777" w:rsidR="00D53DFE" w:rsidRDefault="00D53DFE" w:rsidP="004E3ECE">
      <w:pPr>
        <w:spacing w:after="60"/>
        <w:rPr>
          <w:rFonts w:cstheme="minorHAnsi"/>
          <w:b/>
          <w:bCs/>
          <w:u w:val="single"/>
        </w:rPr>
      </w:pPr>
    </w:p>
    <w:p w14:paraId="177BEA1A" w14:textId="77777777" w:rsidR="004E3ECE" w:rsidRPr="00CC1733" w:rsidRDefault="004E3ECE" w:rsidP="004E3ECE">
      <w:pPr>
        <w:spacing w:after="60"/>
        <w:rPr>
          <w:rFonts w:cstheme="minorHAnsi"/>
          <w:b/>
          <w:bCs/>
          <w:u w:val="single"/>
        </w:rPr>
      </w:pPr>
      <w:r w:rsidRPr="00CC1733">
        <w:rPr>
          <w:rFonts w:cstheme="minorHAnsi"/>
          <w:b/>
          <w:bCs/>
          <w:u w:val="single"/>
        </w:rPr>
        <w:t>OLEJNINY</w:t>
      </w:r>
    </w:p>
    <w:tbl>
      <w:tblPr>
        <w:tblStyle w:val="GridTable4Accent1"/>
        <w:tblW w:w="9209" w:type="dxa"/>
        <w:tblLook w:val="04A0" w:firstRow="1" w:lastRow="0" w:firstColumn="1" w:lastColumn="0" w:noHBand="0" w:noVBand="1"/>
      </w:tblPr>
      <w:tblGrid>
        <w:gridCol w:w="846"/>
        <w:gridCol w:w="2268"/>
        <w:gridCol w:w="6095"/>
      </w:tblGrid>
      <w:tr w:rsidR="004E3ECE" w:rsidRPr="00AC678B" w14:paraId="467EC2A7" w14:textId="77777777" w:rsidTr="00725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</w:tcPr>
          <w:p w14:paraId="07D0A6EA" w14:textId="77777777" w:rsidR="004E3ECE" w:rsidRPr="00AC678B" w:rsidRDefault="004E3ECE" w:rsidP="007252AC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Por. číslo</w:t>
            </w:r>
          </w:p>
        </w:tc>
        <w:tc>
          <w:tcPr>
            <w:tcW w:w="2268" w:type="dxa"/>
          </w:tcPr>
          <w:p w14:paraId="6AA00CB6" w14:textId="65AE3861" w:rsidR="004E3ECE" w:rsidRPr="00AC678B" w:rsidRDefault="004E3ECE" w:rsidP="009E0F89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Číselný kód plodiny v </w:t>
            </w:r>
            <w:proofErr w:type="spellStart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SAPS</w:t>
            </w:r>
            <w:proofErr w:type="spellEnd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0F89" w:rsidRPr="00AC678B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</w:p>
        </w:tc>
        <w:tc>
          <w:tcPr>
            <w:tcW w:w="6095" w:type="dxa"/>
            <w:vAlign w:val="center"/>
          </w:tcPr>
          <w:p w14:paraId="19149AAE" w14:textId="77777777" w:rsidR="004E3ECE" w:rsidRPr="00AC678B" w:rsidRDefault="004E3ECE" w:rsidP="007252AC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Plodina</w:t>
            </w:r>
          </w:p>
        </w:tc>
      </w:tr>
      <w:tr w:rsidR="004E3ECE" w:rsidRPr="00AC678B" w14:paraId="09A7CA77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7FE586A" w14:textId="77777777" w:rsidR="004E3ECE" w:rsidRPr="00641E88" w:rsidRDefault="004E3ECE" w:rsidP="004761B1">
            <w:pPr>
              <w:numPr>
                <w:ilvl w:val="0"/>
                <w:numId w:val="13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928285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401</w:t>
            </w:r>
          </w:p>
        </w:tc>
        <w:tc>
          <w:tcPr>
            <w:tcW w:w="6095" w:type="dxa"/>
          </w:tcPr>
          <w:p w14:paraId="66A60201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Ľan siaty priadny</w:t>
            </w:r>
          </w:p>
        </w:tc>
      </w:tr>
      <w:tr w:rsidR="004E3ECE" w:rsidRPr="00AC678B" w14:paraId="5D04CE39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50EF281" w14:textId="77777777" w:rsidR="004E3ECE" w:rsidRPr="00641E88" w:rsidRDefault="004E3ECE" w:rsidP="004761B1">
            <w:pPr>
              <w:numPr>
                <w:ilvl w:val="0"/>
                <w:numId w:val="13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979E5FA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402</w:t>
            </w:r>
          </w:p>
        </w:tc>
        <w:tc>
          <w:tcPr>
            <w:tcW w:w="6095" w:type="dxa"/>
          </w:tcPr>
          <w:p w14:paraId="44787A9E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Ľan siaty olejný</w:t>
            </w:r>
          </w:p>
        </w:tc>
      </w:tr>
      <w:tr w:rsidR="004E3ECE" w:rsidRPr="00AC678B" w14:paraId="34758942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C683DD8" w14:textId="77777777" w:rsidR="004E3ECE" w:rsidRPr="00641E88" w:rsidRDefault="004E3ECE" w:rsidP="004761B1">
            <w:pPr>
              <w:numPr>
                <w:ilvl w:val="0"/>
                <w:numId w:val="13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1958D7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205</w:t>
            </w:r>
          </w:p>
        </w:tc>
        <w:tc>
          <w:tcPr>
            <w:tcW w:w="6095" w:type="dxa"/>
          </w:tcPr>
          <w:p w14:paraId="757213FB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Mak siaty</w:t>
            </w:r>
          </w:p>
        </w:tc>
      </w:tr>
      <w:tr w:rsidR="004E3ECE" w:rsidRPr="00AC678B" w14:paraId="713FE794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C1F733C" w14:textId="77777777" w:rsidR="004E3ECE" w:rsidRPr="00641E88" w:rsidRDefault="004E3ECE" w:rsidP="004761B1">
            <w:pPr>
              <w:numPr>
                <w:ilvl w:val="0"/>
                <w:numId w:val="13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D94787E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722</w:t>
            </w:r>
          </w:p>
        </w:tc>
        <w:tc>
          <w:tcPr>
            <w:tcW w:w="6095" w:type="dxa"/>
          </w:tcPr>
          <w:p w14:paraId="43DF86B7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Konopa siata</w:t>
            </w:r>
          </w:p>
        </w:tc>
      </w:tr>
    </w:tbl>
    <w:p w14:paraId="20D799D9" w14:textId="77777777" w:rsidR="004E3ECE" w:rsidRPr="00CC1733" w:rsidRDefault="004E3ECE" w:rsidP="004E3ECE">
      <w:pPr>
        <w:spacing w:after="60"/>
        <w:rPr>
          <w:rFonts w:cstheme="minorHAnsi"/>
          <w:b/>
          <w:bCs/>
          <w:u w:val="single"/>
        </w:rPr>
      </w:pPr>
      <w:r w:rsidRPr="00CC1733">
        <w:rPr>
          <w:rFonts w:cstheme="minorHAnsi"/>
          <w:b/>
          <w:bCs/>
          <w:u w:val="single"/>
        </w:rPr>
        <w:lastRenderedPageBreak/>
        <w:t>OSTATNÉ PLODINY</w:t>
      </w:r>
    </w:p>
    <w:tbl>
      <w:tblPr>
        <w:tblStyle w:val="GridTable4Accent1"/>
        <w:tblW w:w="9209" w:type="dxa"/>
        <w:tblLook w:val="04A0" w:firstRow="1" w:lastRow="0" w:firstColumn="1" w:lastColumn="0" w:noHBand="0" w:noVBand="1"/>
      </w:tblPr>
      <w:tblGrid>
        <w:gridCol w:w="846"/>
        <w:gridCol w:w="2268"/>
        <w:gridCol w:w="6095"/>
      </w:tblGrid>
      <w:tr w:rsidR="004E3ECE" w:rsidRPr="00AC678B" w14:paraId="3C66E9FF" w14:textId="77777777" w:rsidTr="00725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</w:tcPr>
          <w:p w14:paraId="0A35CEBC" w14:textId="77777777" w:rsidR="004E3ECE" w:rsidRPr="00AC678B" w:rsidRDefault="004E3ECE" w:rsidP="007252AC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Por. číslo</w:t>
            </w:r>
          </w:p>
        </w:tc>
        <w:tc>
          <w:tcPr>
            <w:tcW w:w="2268" w:type="dxa"/>
          </w:tcPr>
          <w:p w14:paraId="4D48BEEA" w14:textId="67B5E0C4" w:rsidR="004E3ECE" w:rsidRPr="00AC678B" w:rsidRDefault="004E3ECE" w:rsidP="009E0F89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Číselný kód plodiny v </w:t>
            </w:r>
            <w:proofErr w:type="spellStart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SAPS</w:t>
            </w:r>
            <w:proofErr w:type="spellEnd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0F89" w:rsidRPr="00AC678B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</w:p>
        </w:tc>
        <w:tc>
          <w:tcPr>
            <w:tcW w:w="6095" w:type="dxa"/>
            <w:vAlign w:val="center"/>
          </w:tcPr>
          <w:p w14:paraId="7AD0EED2" w14:textId="77777777" w:rsidR="004E3ECE" w:rsidRPr="00AC678B" w:rsidRDefault="004E3ECE" w:rsidP="007252AC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Plodina</w:t>
            </w:r>
          </w:p>
        </w:tc>
      </w:tr>
      <w:tr w:rsidR="004E3ECE" w:rsidRPr="00AC678B" w14:paraId="2EAB8BA1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32BB147" w14:textId="77777777" w:rsidR="004E3ECE" w:rsidRPr="00641E88" w:rsidRDefault="004E3ECE" w:rsidP="004761B1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E3CE23C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622</w:t>
            </w:r>
          </w:p>
        </w:tc>
        <w:tc>
          <w:tcPr>
            <w:tcW w:w="6095" w:type="dxa"/>
            <w:vAlign w:val="center"/>
          </w:tcPr>
          <w:p w14:paraId="10BFF1CA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 xml:space="preserve">Chmeľ obyčajný </w:t>
            </w:r>
          </w:p>
        </w:tc>
      </w:tr>
      <w:tr w:rsidR="004E3ECE" w:rsidRPr="00AC678B" w14:paraId="0518E2CC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61870A4" w14:textId="77777777" w:rsidR="004E3ECE" w:rsidRPr="00641E88" w:rsidRDefault="004E3ECE" w:rsidP="004761B1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2A5EC30" w14:textId="77777777" w:rsidR="004E3ECE" w:rsidRPr="00641E88" w:rsidRDefault="004E3ECE" w:rsidP="007252AC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634</w:t>
            </w:r>
          </w:p>
        </w:tc>
        <w:tc>
          <w:tcPr>
            <w:tcW w:w="6095" w:type="dxa"/>
          </w:tcPr>
          <w:p w14:paraId="6262D882" w14:textId="77777777" w:rsidR="004E3ECE" w:rsidRPr="00641E88" w:rsidRDefault="004E3ECE" w:rsidP="007252AC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Vinohrady</w:t>
            </w:r>
          </w:p>
        </w:tc>
      </w:tr>
      <w:tr w:rsidR="00AC678B" w:rsidRPr="003F1477" w14:paraId="37C69D3E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5545052" w14:textId="77777777" w:rsidR="00AC678B" w:rsidRPr="00AC678B" w:rsidRDefault="00AC678B" w:rsidP="004761B1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E9A1F18" w14:textId="7A7EE42C" w:rsidR="00AC678B" w:rsidRPr="003F1477" w:rsidRDefault="00AC678B" w:rsidP="00AC678B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638, 639</w:t>
            </w:r>
          </w:p>
        </w:tc>
        <w:tc>
          <w:tcPr>
            <w:tcW w:w="6095" w:type="dxa"/>
          </w:tcPr>
          <w:p w14:paraId="79A7DC98" w14:textId="71045E53" w:rsidR="00AC678B" w:rsidRPr="003F1477" w:rsidRDefault="00AC678B" w:rsidP="00AC678B">
            <w:p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Tabak </w:t>
            </w: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virgínsky</w:t>
            </w:r>
            <w:proofErr w:type="spellEnd"/>
          </w:p>
        </w:tc>
      </w:tr>
      <w:tr w:rsidR="00AC678B" w:rsidRPr="00AC678B" w14:paraId="7190082E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89088DA" w14:textId="77777777" w:rsidR="00AC678B" w:rsidRPr="003F1477" w:rsidRDefault="00AC678B" w:rsidP="004761B1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BDEDB0E" w14:textId="4FA3772F" w:rsidR="00AC678B" w:rsidRPr="003F1477" w:rsidRDefault="00AC678B" w:rsidP="00AC678B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670</w:t>
            </w:r>
          </w:p>
        </w:tc>
        <w:tc>
          <w:tcPr>
            <w:tcW w:w="6095" w:type="dxa"/>
          </w:tcPr>
          <w:p w14:paraId="4F8662FB" w14:textId="4D20289B" w:rsidR="00AC678B" w:rsidRPr="00AC678B" w:rsidRDefault="00AC678B" w:rsidP="00AC678B">
            <w:p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Požlt</w:t>
            </w:r>
            <w:proofErr w:type="spellEnd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 farbiarsky</w:t>
            </w:r>
          </w:p>
        </w:tc>
      </w:tr>
    </w:tbl>
    <w:p w14:paraId="26C17158" w14:textId="77777777" w:rsidR="004E3ECE" w:rsidRPr="00CC1733" w:rsidRDefault="004E3ECE" w:rsidP="004E3ECE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69941BA" w14:textId="77777777" w:rsidR="00B25FE9" w:rsidRDefault="00B25FE9" w:rsidP="00B25FE9">
      <w:pPr>
        <w:spacing w:after="60"/>
        <w:rPr>
          <w:rFonts w:cstheme="minorHAnsi"/>
          <w:b/>
          <w:bCs/>
          <w:u w:val="single"/>
        </w:rPr>
      </w:pPr>
    </w:p>
    <w:p w14:paraId="15D73585" w14:textId="77777777" w:rsidR="00B25FE9" w:rsidRDefault="00B25FE9" w:rsidP="00B25FE9">
      <w:pPr>
        <w:spacing w:after="60"/>
        <w:rPr>
          <w:rFonts w:cstheme="minorHAnsi"/>
          <w:b/>
          <w:bCs/>
          <w:u w:val="single"/>
        </w:rPr>
      </w:pPr>
    </w:p>
    <w:p w14:paraId="66261083" w14:textId="007B50CB" w:rsidR="004E3ECE" w:rsidRPr="00B25FE9" w:rsidRDefault="004E3ECE" w:rsidP="00B25FE9">
      <w:pPr>
        <w:spacing w:after="60"/>
        <w:rPr>
          <w:rFonts w:cstheme="minorHAnsi"/>
          <w:b/>
          <w:bCs/>
          <w:u w:val="single"/>
        </w:rPr>
      </w:pPr>
      <w:r w:rsidRPr="00B25FE9">
        <w:rPr>
          <w:rFonts w:cstheme="minorHAnsi"/>
          <w:b/>
          <w:bCs/>
          <w:u w:val="single"/>
        </w:rPr>
        <w:t>OVOCIE</w:t>
      </w:r>
    </w:p>
    <w:tbl>
      <w:tblPr>
        <w:tblStyle w:val="GridTable4Accent1"/>
        <w:tblW w:w="9209" w:type="dxa"/>
        <w:tblLook w:val="04A0" w:firstRow="1" w:lastRow="0" w:firstColumn="1" w:lastColumn="0" w:noHBand="0" w:noVBand="1"/>
      </w:tblPr>
      <w:tblGrid>
        <w:gridCol w:w="729"/>
        <w:gridCol w:w="2268"/>
        <w:gridCol w:w="6212"/>
      </w:tblGrid>
      <w:tr w:rsidR="004E3ECE" w:rsidRPr="00AC678B" w14:paraId="55338BB3" w14:textId="77777777" w:rsidTr="00725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vAlign w:val="center"/>
          </w:tcPr>
          <w:p w14:paraId="5D545FBC" w14:textId="77777777" w:rsidR="004E3ECE" w:rsidRPr="00AC678B" w:rsidRDefault="004E3ECE" w:rsidP="007252AC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Por. číslo</w:t>
            </w:r>
          </w:p>
        </w:tc>
        <w:tc>
          <w:tcPr>
            <w:tcW w:w="2268" w:type="dxa"/>
            <w:noWrap/>
            <w:hideMark/>
          </w:tcPr>
          <w:p w14:paraId="08E98997" w14:textId="477C9EE3" w:rsidR="004E3ECE" w:rsidRPr="00AC678B" w:rsidRDefault="004E3ECE" w:rsidP="009E0F89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Číselný kód plodiny v </w:t>
            </w:r>
            <w:proofErr w:type="spellStart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SAPS</w:t>
            </w:r>
            <w:proofErr w:type="spellEnd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0F89" w:rsidRPr="00AC678B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</w:p>
        </w:tc>
        <w:tc>
          <w:tcPr>
            <w:tcW w:w="6212" w:type="dxa"/>
            <w:noWrap/>
            <w:vAlign w:val="center"/>
            <w:hideMark/>
          </w:tcPr>
          <w:p w14:paraId="0250149D" w14:textId="77777777" w:rsidR="004E3ECE" w:rsidRPr="00AC678B" w:rsidRDefault="004E3ECE" w:rsidP="007252AC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Plodina</w:t>
            </w:r>
          </w:p>
        </w:tc>
      </w:tr>
      <w:tr w:rsidR="004E3ECE" w:rsidRPr="00AC678B" w14:paraId="0E2A5A08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5832281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2CF7C7E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752</w:t>
            </w:r>
          </w:p>
        </w:tc>
        <w:tc>
          <w:tcPr>
            <w:tcW w:w="6212" w:type="dxa"/>
            <w:vAlign w:val="center"/>
          </w:tcPr>
          <w:p w14:paraId="6CE7A824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Broskyňa obyčajná</w:t>
            </w:r>
          </w:p>
        </w:tc>
      </w:tr>
      <w:tr w:rsidR="004E3ECE" w:rsidRPr="00AC678B" w14:paraId="2047C71A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09CC8D25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74F8CAD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767</w:t>
            </w:r>
          </w:p>
        </w:tc>
        <w:tc>
          <w:tcPr>
            <w:tcW w:w="6212" w:type="dxa"/>
            <w:vAlign w:val="center"/>
          </w:tcPr>
          <w:p w14:paraId="11D48039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Černica</w:t>
            </w:r>
          </w:p>
        </w:tc>
      </w:tr>
      <w:tr w:rsidR="004E3ECE" w:rsidRPr="00AC678B" w14:paraId="328F98FB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CADF35A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85DCBC4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753</w:t>
            </w:r>
          </w:p>
        </w:tc>
        <w:tc>
          <w:tcPr>
            <w:tcW w:w="6212" w:type="dxa"/>
            <w:vAlign w:val="center"/>
          </w:tcPr>
          <w:p w14:paraId="015EF2A7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Marhuľa obyčajná</w:t>
            </w:r>
          </w:p>
        </w:tc>
      </w:tr>
      <w:tr w:rsidR="004E3ECE" w:rsidRPr="00AC678B" w14:paraId="055DE836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49ECA462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66B28B8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769</w:t>
            </w:r>
          </w:p>
        </w:tc>
        <w:tc>
          <w:tcPr>
            <w:tcW w:w="6212" w:type="dxa"/>
            <w:vAlign w:val="center"/>
          </w:tcPr>
          <w:p w14:paraId="2805E639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Baza čierna</w:t>
            </w:r>
          </w:p>
        </w:tc>
      </w:tr>
      <w:tr w:rsidR="004E3ECE" w:rsidRPr="00AC678B" w14:paraId="736C6DF1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EA20860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92843E3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754</w:t>
            </w:r>
          </w:p>
        </w:tc>
        <w:tc>
          <w:tcPr>
            <w:tcW w:w="6212" w:type="dxa"/>
            <w:vAlign w:val="center"/>
          </w:tcPr>
          <w:p w14:paraId="08C11C6E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Nektárinka</w:t>
            </w:r>
          </w:p>
        </w:tc>
      </w:tr>
      <w:tr w:rsidR="004E3ECE" w:rsidRPr="00AC678B" w14:paraId="6E0B3B2A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21C2A96B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3EA32E1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770</w:t>
            </w:r>
          </w:p>
        </w:tc>
        <w:tc>
          <w:tcPr>
            <w:tcW w:w="6212" w:type="dxa"/>
            <w:vAlign w:val="center"/>
          </w:tcPr>
          <w:p w14:paraId="0AAEC6BF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Jarabina čierna </w:t>
            </w:r>
          </w:p>
        </w:tc>
      </w:tr>
      <w:tr w:rsidR="004E3ECE" w:rsidRPr="00AC678B" w14:paraId="258A11DD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FE9B9C9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48933DB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755</w:t>
            </w:r>
          </w:p>
        </w:tc>
        <w:tc>
          <w:tcPr>
            <w:tcW w:w="6212" w:type="dxa"/>
            <w:vAlign w:val="center"/>
          </w:tcPr>
          <w:p w14:paraId="1E971840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Slivka domáca</w:t>
            </w:r>
          </w:p>
        </w:tc>
      </w:tr>
      <w:tr w:rsidR="004E3ECE" w:rsidRPr="00AC678B" w14:paraId="2C434F17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CDC111E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18990D3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771</w:t>
            </w:r>
          </w:p>
        </w:tc>
        <w:tc>
          <w:tcPr>
            <w:tcW w:w="6212" w:type="dxa"/>
            <w:vAlign w:val="center"/>
          </w:tcPr>
          <w:p w14:paraId="7585E230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Jarabina vtáčia</w:t>
            </w:r>
          </w:p>
        </w:tc>
      </w:tr>
      <w:tr w:rsidR="004E3ECE" w:rsidRPr="00AC678B" w14:paraId="31670EC4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2D3DDE61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988EB7B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756</w:t>
            </w:r>
          </w:p>
        </w:tc>
        <w:tc>
          <w:tcPr>
            <w:tcW w:w="6212" w:type="dxa"/>
            <w:vAlign w:val="center"/>
          </w:tcPr>
          <w:p w14:paraId="54BEA905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Ringlota</w:t>
            </w:r>
          </w:p>
        </w:tc>
      </w:tr>
      <w:tr w:rsidR="004E3ECE" w:rsidRPr="00AC678B" w14:paraId="5FF4AE30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59AE48E6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E2F7547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805</w:t>
            </w:r>
          </w:p>
        </w:tc>
        <w:tc>
          <w:tcPr>
            <w:tcW w:w="6212" w:type="dxa"/>
            <w:vAlign w:val="center"/>
          </w:tcPr>
          <w:p w14:paraId="4DB2D07A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Jahody </w:t>
            </w:r>
          </w:p>
        </w:tc>
      </w:tr>
      <w:tr w:rsidR="004E3ECE" w:rsidRPr="00AC678B" w14:paraId="3D1BAA9D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48CB476C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97FC7DC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757</w:t>
            </w:r>
          </w:p>
        </w:tc>
        <w:tc>
          <w:tcPr>
            <w:tcW w:w="6212" w:type="dxa"/>
            <w:vAlign w:val="center"/>
          </w:tcPr>
          <w:p w14:paraId="762323A7" w14:textId="17B963D8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Čučoriedka</w:t>
            </w:r>
            <w:r w:rsidR="00163B4A"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(Brusnica </w:t>
            </w:r>
            <w:proofErr w:type="spellStart"/>
            <w:r w:rsidR="00163B4A"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chocholíkatá</w:t>
            </w:r>
            <w:proofErr w:type="spellEnd"/>
            <w:r w:rsidR="00163B4A"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</w:tr>
      <w:tr w:rsidR="004E3ECE" w:rsidRPr="00AC678B" w14:paraId="1FDF7555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96D2711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B80B5CF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758</w:t>
            </w:r>
          </w:p>
        </w:tc>
        <w:tc>
          <w:tcPr>
            <w:tcW w:w="6212" w:type="dxa"/>
            <w:vAlign w:val="center"/>
          </w:tcPr>
          <w:p w14:paraId="33CB78A1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Brusnica pravá</w:t>
            </w:r>
          </w:p>
        </w:tc>
      </w:tr>
      <w:tr w:rsidR="004E3ECE" w:rsidRPr="00AC678B" w14:paraId="6914FD79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5AA5043C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7A06125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768</w:t>
            </w:r>
          </w:p>
        </w:tc>
        <w:tc>
          <w:tcPr>
            <w:tcW w:w="6212" w:type="dxa"/>
            <w:vAlign w:val="center"/>
          </w:tcPr>
          <w:p w14:paraId="2EBB78C6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Ruža jabĺčková</w:t>
            </w:r>
          </w:p>
        </w:tc>
      </w:tr>
      <w:tr w:rsidR="004E3ECE" w:rsidRPr="00AC678B" w14:paraId="53E1477E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54CF7FA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D216AC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759</w:t>
            </w:r>
          </w:p>
        </w:tc>
        <w:tc>
          <w:tcPr>
            <w:tcW w:w="6212" w:type="dxa"/>
            <w:vAlign w:val="center"/>
          </w:tcPr>
          <w:p w14:paraId="1ABCB10F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Višňa</w:t>
            </w:r>
          </w:p>
        </w:tc>
      </w:tr>
      <w:tr w:rsidR="004E3ECE" w:rsidRPr="00AC678B" w14:paraId="0586D275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04808BB6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27C7DE9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760</w:t>
            </w:r>
          </w:p>
        </w:tc>
        <w:tc>
          <w:tcPr>
            <w:tcW w:w="6212" w:type="dxa"/>
            <w:vAlign w:val="center"/>
          </w:tcPr>
          <w:p w14:paraId="0CF747B6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Rakytník </w:t>
            </w:r>
            <w:proofErr w:type="spellStart"/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rešetliakovitý</w:t>
            </w:r>
            <w:proofErr w:type="spellEnd"/>
          </w:p>
        </w:tc>
      </w:tr>
      <w:tr w:rsidR="004E3ECE" w:rsidRPr="00AC678B" w14:paraId="45AF9A0F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204494F8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213A5FF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761</w:t>
            </w:r>
          </w:p>
        </w:tc>
        <w:tc>
          <w:tcPr>
            <w:tcW w:w="6212" w:type="dxa"/>
            <w:vAlign w:val="center"/>
          </w:tcPr>
          <w:p w14:paraId="46D3C815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Mandľa obyčajná</w:t>
            </w:r>
          </w:p>
        </w:tc>
      </w:tr>
      <w:tr w:rsidR="004E3ECE" w:rsidRPr="00AC678B" w14:paraId="6E2DC6CF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CB6066A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210FF5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762</w:t>
            </w:r>
          </w:p>
        </w:tc>
        <w:tc>
          <w:tcPr>
            <w:tcW w:w="6212" w:type="dxa"/>
            <w:vAlign w:val="center"/>
          </w:tcPr>
          <w:p w14:paraId="056E2929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Orech kráľovský </w:t>
            </w:r>
          </w:p>
        </w:tc>
      </w:tr>
      <w:tr w:rsidR="004E3ECE" w:rsidRPr="00AC678B" w14:paraId="016A02A0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D30E6E3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8167DB1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763</w:t>
            </w:r>
          </w:p>
        </w:tc>
        <w:tc>
          <w:tcPr>
            <w:tcW w:w="6212" w:type="dxa"/>
            <w:vAlign w:val="center"/>
          </w:tcPr>
          <w:p w14:paraId="61E0A014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Lieska obyčajná</w:t>
            </w:r>
          </w:p>
        </w:tc>
      </w:tr>
      <w:tr w:rsidR="004E3ECE" w:rsidRPr="00AC678B" w14:paraId="6F752ED0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5AF3620E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6059A30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764</w:t>
            </w:r>
          </w:p>
        </w:tc>
        <w:tc>
          <w:tcPr>
            <w:tcW w:w="6212" w:type="dxa"/>
            <w:vAlign w:val="center"/>
          </w:tcPr>
          <w:p w14:paraId="5FF90657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Ríbezľa</w:t>
            </w:r>
          </w:p>
        </w:tc>
      </w:tr>
      <w:tr w:rsidR="004E3ECE" w:rsidRPr="00AC678B" w14:paraId="5305E711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D91E163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0808EAB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765</w:t>
            </w:r>
          </w:p>
        </w:tc>
        <w:tc>
          <w:tcPr>
            <w:tcW w:w="6212" w:type="dxa"/>
            <w:vAlign w:val="center"/>
          </w:tcPr>
          <w:p w14:paraId="3EEE3221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Egreš obyčajný</w:t>
            </w:r>
          </w:p>
        </w:tc>
      </w:tr>
      <w:tr w:rsidR="004E3ECE" w:rsidRPr="00AC678B" w14:paraId="38D49116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247E512B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CFC97DE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766</w:t>
            </w:r>
          </w:p>
        </w:tc>
        <w:tc>
          <w:tcPr>
            <w:tcW w:w="6212" w:type="dxa"/>
            <w:vAlign w:val="center"/>
          </w:tcPr>
          <w:p w14:paraId="215AF0CC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Malina</w:t>
            </w:r>
          </w:p>
        </w:tc>
      </w:tr>
      <w:tr w:rsidR="004E3ECE" w:rsidRPr="00AC678B" w14:paraId="0F6C6895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4DCEBDB3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F506B86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946</w:t>
            </w:r>
          </w:p>
        </w:tc>
        <w:tc>
          <w:tcPr>
            <w:tcW w:w="6212" w:type="dxa"/>
            <w:vAlign w:val="center"/>
          </w:tcPr>
          <w:p w14:paraId="1B39B1F3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Gaštan jedlý</w:t>
            </w:r>
          </w:p>
        </w:tc>
      </w:tr>
      <w:tr w:rsidR="004E3ECE" w:rsidRPr="00AC678B" w14:paraId="6732B790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4CF4E389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9C9DC94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947</w:t>
            </w:r>
          </w:p>
        </w:tc>
        <w:tc>
          <w:tcPr>
            <w:tcW w:w="6212" w:type="dxa"/>
            <w:vAlign w:val="center"/>
          </w:tcPr>
          <w:p w14:paraId="0020037E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Čerešňa vtáčia</w:t>
            </w:r>
          </w:p>
        </w:tc>
      </w:tr>
      <w:tr w:rsidR="004E3ECE" w:rsidRPr="00AC678B" w14:paraId="09AF22AD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FB8F166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5118F01" w14:textId="77777777" w:rsidR="004E3ECE" w:rsidRPr="00AC678B" w:rsidRDefault="004E3ECE" w:rsidP="007252A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750</w:t>
            </w:r>
          </w:p>
        </w:tc>
        <w:tc>
          <w:tcPr>
            <w:tcW w:w="6212" w:type="dxa"/>
            <w:vAlign w:val="center"/>
          </w:tcPr>
          <w:p w14:paraId="5DA7CEA3" w14:textId="77777777" w:rsidR="004E3ECE" w:rsidRPr="00AC678B" w:rsidRDefault="004E3ECE" w:rsidP="007252AC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Jabloň domáca</w:t>
            </w:r>
          </w:p>
        </w:tc>
      </w:tr>
      <w:tr w:rsidR="004E3ECE" w:rsidRPr="00AC678B" w14:paraId="66DAC1E0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ED20A10" w14:textId="77777777" w:rsidR="004E3ECE" w:rsidRPr="00AC678B" w:rsidRDefault="004E3ECE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AD8B8AA" w14:textId="77777777" w:rsidR="004E3ECE" w:rsidRPr="00AC678B" w:rsidRDefault="004E3ECE" w:rsidP="007252A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751</w:t>
            </w:r>
          </w:p>
        </w:tc>
        <w:tc>
          <w:tcPr>
            <w:tcW w:w="6212" w:type="dxa"/>
            <w:vAlign w:val="center"/>
          </w:tcPr>
          <w:p w14:paraId="67313C14" w14:textId="77777777" w:rsidR="004E3ECE" w:rsidRPr="00AC678B" w:rsidRDefault="004E3ECE" w:rsidP="007252AC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bCs/>
                <w:sz w:val="22"/>
                <w:szCs w:val="22"/>
              </w:rPr>
              <w:t>Hruška obyčajná</w:t>
            </w:r>
          </w:p>
        </w:tc>
      </w:tr>
      <w:tr w:rsidR="00AC678B" w:rsidRPr="003F1477" w14:paraId="176D2074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759B355" w14:textId="77777777" w:rsidR="00AC678B" w:rsidRPr="003F1477" w:rsidRDefault="00AC678B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741A86F" w14:textId="1A67F7A9" w:rsidR="00AC678B" w:rsidRPr="003F1477" w:rsidRDefault="00AC678B" w:rsidP="00AC678B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805</w:t>
            </w:r>
          </w:p>
        </w:tc>
        <w:tc>
          <w:tcPr>
            <w:tcW w:w="6212" w:type="dxa"/>
            <w:vAlign w:val="center"/>
          </w:tcPr>
          <w:p w14:paraId="3CE77B2C" w14:textId="2194E025" w:rsidR="00AC678B" w:rsidRPr="003F1477" w:rsidRDefault="00AC678B" w:rsidP="00AC678B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Jahoda ananásová</w:t>
            </w:r>
          </w:p>
        </w:tc>
      </w:tr>
      <w:tr w:rsidR="00AC678B" w:rsidRPr="003F1477" w14:paraId="7B7D9C70" w14:textId="77777777" w:rsidTr="00641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shd w:val="clear" w:color="auto" w:fill="auto"/>
          </w:tcPr>
          <w:p w14:paraId="62174047" w14:textId="77777777" w:rsidR="00AC678B" w:rsidRPr="003F1477" w:rsidRDefault="00AC678B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109D6BC" w14:textId="6767A56F" w:rsidR="00AC678B" w:rsidRPr="003F1477" w:rsidRDefault="00AC678B" w:rsidP="00AC678B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774</w:t>
            </w:r>
          </w:p>
        </w:tc>
        <w:tc>
          <w:tcPr>
            <w:tcW w:w="6212" w:type="dxa"/>
            <w:shd w:val="clear" w:color="auto" w:fill="auto"/>
            <w:vAlign w:val="center"/>
          </w:tcPr>
          <w:p w14:paraId="617FB633" w14:textId="0E4283CC" w:rsidR="00AC678B" w:rsidRPr="003F1477" w:rsidRDefault="00AC678B" w:rsidP="00AC678B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Slivka </w:t>
            </w: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čerešňoplodá</w:t>
            </w:r>
            <w:proofErr w:type="spellEnd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myrobalán</w:t>
            </w:r>
            <w:proofErr w:type="spellEnd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C678B" w:rsidRPr="003F1477" w14:paraId="737D3D15" w14:textId="77777777" w:rsidTr="007252AC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5A95FF9" w14:textId="77777777" w:rsidR="00AC678B" w:rsidRPr="003F1477" w:rsidRDefault="00AC678B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DD39E8A" w14:textId="28C6CEE0" w:rsidR="00AC678B" w:rsidRPr="003F1477" w:rsidRDefault="00AC678B" w:rsidP="00AC678B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775</w:t>
            </w:r>
          </w:p>
        </w:tc>
        <w:tc>
          <w:tcPr>
            <w:tcW w:w="6212" w:type="dxa"/>
            <w:vAlign w:val="center"/>
          </w:tcPr>
          <w:p w14:paraId="5A75C7C2" w14:textId="6DFB2FD4" w:rsidR="00AC678B" w:rsidRPr="003F1477" w:rsidRDefault="00AC678B" w:rsidP="00AC678B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Drieň obyčajný</w:t>
            </w:r>
          </w:p>
        </w:tc>
      </w:tr>
      <w:tr w:rsidR="00AC678B" w:rsidRPr="003F1477" w14:paraId="438B607F" w14:textId="77777777" w:rsidTr="00641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42EB492" w14:textId="77777777" w:rsidR="00AC678B" w:rsidRPr="003F1477" w:rsidRDefault="00AC678B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ED2155C" w14:textId="5866CAA8" w:rsidR="00AC678B" w:rsidRPr="003F1477" w:rsidRDefault="00AC678B" w:rsidP="00AC678B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633</w:t>
            </w:r>
          </w:p>
        </w:tc>
        <w:tc>
          <w:tcPr>
            <w:tcW w:w="6212" w:type="dxa"/>
          </w:tcPr>
          <w:p w14:paraId="5C8A5FD5" w14:textId="7A796592" w:rsidR="00AC678B" w:rsidRPr="003F1477" w:rsidRDefault="00AC678B" w:rsidP="00AC678B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Muchovník</w:t>
            </w:r>
            <w:proofErr w:type="spellEnd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jelšolistý</w:t>
            </w:r>
            <w:proofErr w:type="spellEnd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muchovník</w:t>
            </w:r>
            <w:proofErr w:type="spellEnd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Lamarckov</w:t>
            </w:r>
            <w:proofErr w:type="spellEnd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, hloh obyčajný, mišpuľa obyčajná, moruša biela, moruša čierna, jarabina </w:t>
            </w: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oskorušová</w:t>
            </w:r>
            <w:proofErr w:type="spellEnd"/>
          </w:p>
        </w:tc>
      </w:tr>
      <w:tr w:rsidR="00AC678B" w:rsidRPr="00AC678B" w14:paraId="0CC36EE2" w14:textId="77777777" w:rsidTr="00641E88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535CCB1D" w14:textId="77777777" w:rsidR="00AC678B" w:rsidRPr="003F1477" w:rsidRDefault="00AC678B" w:rsidP="004761B1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9E8FDF7" w14:textId="1E3A8A60" w:rsidR="00AC678B" w:rsidRPr="003F1477" w:rsidRDefault="00AC678B" w:rsidP="00AC678B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bCs/>
                <w:sz w:val="22"/>
                <w:szCs w:val="22"/>
              </w:rPr>
              <w:t>776</w:t>
            </w:r>
          </w:p>
        </w:tc>
        <w:tc>
          <w:tcPr>
            <w:tcW w:w="6212" w:type="dxa"/>
          </w:tcPr>
          <w:p w14:paraId="6A63ABD1" w14:textId="46DB53ED" w:rsidR="00AC678B" w:rsidRPr="003F1477" w:rsidRDefault="00AC678B" w:rsidP="00AC678B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Zemolez</w:t>
            </w:r>
            <w:proofErr w:type="spellEnd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kamčatský</w:t>
            </w:r>
            <w:proofErr w:type="spellEnd"/>
          </w:p>
        </w:tc>
      </w:tr>
    </w:tbl>
    <w:p w14:paraId="2328F417" w14:textId="77777777" w:rsidR="004E3ECE" w:rsidRPr="00CC1733" w:rsidRDefault="004E3ECE" w:rsidP="004E3ECE">
      <w:pPr>
        <w:spacing w:after="60"/>
        <w:rPr>
          <w:rFonts w:cstheme="minorHAnsi"/>
          <w:b/>
          <w:bCs/>
          <w:u w:val="single"/>
        </w:rPr>
      </w:pPr>
      <w:r w:rsidRPr="00CC1733">
        <w:rPr>
          <w:rFonts w:cstheme="minorHAnsi"/>
          <w:b/>
          <w:bCs/>
          <w:u w:val="single"/>
        </w:rPr>
        <w:lastRenderedPageBreak/>
        <w:t>BYLINY A KORENINOVÉ RASTLINY/LIEČIVÉ RASTLINY</w:t>
      </w:r>
    </w:p>
    <w:tbl>
      <w:tblPr>
        <w:tblStyle w:val="GridTable4Accent1"/>
        <w:tblW w:w="9209" w:type="dxa"/>
        <w:tblLook w:val="04A0" w:firstRow="1" w:lastRow="0" w:firstColumn="1" w:lastColumn="0" w:noHBand="0" w:noVBand="1"/>
      </w:tblPr>
      <w:tblGrid>
        <w:gridCol w:w="817"/>
        <w:gridCol w:w="2439"/>
        <w:gridCol w:w="5953"/>
      </w:tblGrid>
      <w:tr w:rsidR="004E3ECE" w:rsidRPr="00AC678B" w14:paraId="4AC6A365" w14:textId="77777777" w:rsidTr="00725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7528DB10" w14:textId="77777777" w:rsidR="004E3ECE" w:rsidRPr="00641E88" w:rsidRDefault="004E3ECE" w:rsidP="007252AC">
            <w:p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Por. číslo</w:t>
            </w:r>
          </w:p>
        </w:tc>
        <w:tc>
          <w:tcPr>
            <w:tcW w:w="2439" w:type="dxa"/>
            <w:vAlign w:val="center"/>
          </w:tcPr>
          <w:p w14:paraId="3B68E44E" w14:textId="12E84295" w:rsidR="004E3ECE" w:rsidRPr="00641E88" w:rsidRDefault="004E3ECE" w:rsidP="009E0F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Číselný kód plodiny v </w:t>
            </w:r>
            <w:proofErr w:type="spellStart"/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SAPS</w:t>
            </w:r>
            <w:proofErr w:type="spellEnd"/>
            <w:r w:rsidRPr="00641E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0F89" w:rsidRPr="00641E88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</w:p>
        </w:tc>
        <w:tc>
          <w:tcPr>
            <w:tcW w:w="5953" w:type="dxa"/>
            <w:vAlign w:val="center"/>
          </w:tcPr>
          <w:p w14:paraId="420B68F7" w14:textId="77777777" w:rsidR="004E3ECE" w:rsidRPr="00641E88" w:rsidRDefault="004E3ECE" w:rsidP="007252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1E88">
              <w:rPr>
                <w:rFonts w:asciiTheme="minorHAnsi" w:hAnsiTheme="minorHAnsi" w:cstheme="minorHAnsi"/>
                <w:sz w:val="22"/>
                <w:szCs w:val="22"/>
              </w:rPr>
              <w:t>Plodina</w:t>
            </w:r>
          </w:p>
        </w:tc>
      </w:tr>
      <w:tr w:rsidR="004E3ECE" w:rsidRPr="00AC678B" w14:paraId="0426D332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1774776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17FD57AE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620</w:t>
            </w:r>
          </w:p>
        </w:tc>
        <w:tc>
          <w:tcPr>
            <w:tcW w:w="5953" w:type="dxa"/>
            <w:vAlign w:val="center"/>
          </w:tcPr>
          <w:p w14:paraId="6D197192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Fenikel obyčajný </w:t>
            </w:r>
          </w:p>
        </w:tc>
      </w:tr>
      <w:tr w:rsidR="004E3ECE" w:rsidRPr="00AC678B" w14:paraId="1280AD84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080E108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4B45CEC4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621</w:t>
            </w:r>
          </w:p>
        </w:tc>
        <w:tc>
          <w:tcPr>
            <w:tcW w:w="5953" w:type="dxa"/>
            <w:vAlign w:val="center"/>
          </w:tcPr>
          <w:p w14:paraId="501A0D65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Rasca lúčna </w:t>
            </w:r>
          </w:p>
        </w:tc>
      </w:tr>
      <w:tr w:rsidR="004E3ECE" w:rsidRPr="00AC678B" w14:paraId="743DF5FC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D8D61EA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63F23A5A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631</w:t>
            </w:r>
          </w:p>
        </w:tc>
        <w:tc>
          <w:tcPr>
            <w:tcW w:w="5953" w:type="dxa"/>
            <w:vAlign w:val="center"/>
          </w:tcPr>
          <w:p w14:paraId="5EB581B5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Liečivé rastliny </w:t>
            </w:r>
          </w:p>
        </w:tc>
      </w:tr>
      <w:tr w:rsidR="004E3ECE" w:rsidRPr="00AC678B" w14:paraId="0EAE924B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812C0B5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5277927B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644</w:t>
            </w:r>
          </w:p>
        </w:tc>
        <w:tc>
          <w:tcPr>
            <w:tcW w:w="5953" w:type="dxa"/>
            <w:vAlign w:val="center"/>
          </w:tcPr>
          <w:p w14:paraId="503B5166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Dúška </w:t>
            </w:r>
            <w:proofErr w:type="spellStart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tymiánová</w:t>
            </w:r>
            <w:proofErr w:type="spellEnd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tymián</w:t>
            </w:r>
            <w:proofErr w:type="spellEnd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4E3ECE" w:rsidRPr="00AC678B" w14:paraId="13F7D777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A2F11B9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5AC7D52D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645</w:t>
            </w:r>
          </w:p>
        </w:tc>
        <w:tc>
          <w:tcPr>
            <w:tcW w:w="5953" w:type="dxa"/>
            <w:vAlign w:val="center"/>
          </w:tcPr>
          <w:p w14:paraId="3F49F990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Bazalka pravá</w:t>
            </w:r>
          </w:p>
        </w:tc>
      </w:tr>
      <w:tr w:rsidR="004E3ECE" w:rsidRPr="00AC678B" w14:paraId="407634FA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611B504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105A2A8E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646</w:t>
            </w:r>
          </w:p>
        </w:tc>
        <w:tc>
          <w:tcPr>
            <w:tcW w:w="5953" w:type="dxa"/>
            <w:vAlign w:val="center"/>
          </w:tcPr>
          <w:p w14:paraId="6E1F43BA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Medovka lekárska</w:t>
            </w:r>
          </w:p>
        </w:tc>
      </w:tr>
      <w:tr w:rsidR="004E3ECE" w:rsidRPr="00AC678B" w14:paraId="00D8CFB3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1DB1EC9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1E38AED5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647</w:t>
            </w:r>
          </w:p>
        </w:tc>
        <w:tc>
          <w:tcPr>
            <w:tcW w:w="5953" w:type="dxa"/>
            <w:vAlign w:val="center"/>
          </w:tcPr>
          <w:p w14:paraId="7F97E27D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Mäta pieporná</w:t>
            </w:r>
          </w:p>
        </w:tc>
      </w:tr>
      <w:tr w:rsidR="004E3ECE" w:rsidRPr="00AC678B" w14:paraId="3F83A4FC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8A4A3ED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7F3180C7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648</w:t>
            </w:r>
          </w:p>
        </w:tc>
        <w:tc>
          <w:tcPr>
            <w:tcW w:w="5953" w:type="dxa"/>
            <w:vAlign w:val="center"/>
          </w:tcPr>
          <w:p w14:paraId="29265B27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Pamajorán obyčajný (oregano) </w:t>
            </w:r>
          </w:p>
        </w:tc>
      </w:tr>
      <w:tr w:rsidR="004E3ECE" w:rsidRPr="00AC678B" w14:paraId="1FD20B54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85D2BC4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6964DE55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649</w:t>
            </w:r>
          </w:p>
        </w:tc>
        <w:tc>
          <w:tcPr>
            <w:tcW w:w="5953" w:type="dxa"/>
            <w:vAlign w:val="center"/>
          </w:tcPr>
          <w:p w14:paraId="5DB264CE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Rozmarín lekársky</w:t>
            </w:r>
          </w:p>
        </w:tc>
      </w:tr>
      <w:tr w:rsidR="004E3ECE" w:rsidRPr="00AC678B" w14:paraId="4ABB1E72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8095CD9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7A3BC7AC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650</w:t>
            </w:r>
          </w:p>
        </w:tc>
        <w:tc>
          <w:tcPr>
            <w:tcW w:w="5953" w:type="dxa"/>
            <w:vAlign w:val="center"/>
          </w:tcPr>
          <w:p w14:paraId="6267FF54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Šalvia lekárska</w:t>
            </w:r>
          </w:p>
        </w:tc>
      </w:tr>
      <w:tr w:rsidR="004E3ECE" w:rsidRPr="00AC678B" w14:paraId="5DB53B9A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78BC898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189B2625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819</w:t>
            </w:r>
          </w:p>
        </w:tc>
        <w:tc>
          <w:tcPr>
            <w:tcW w:w="5953" w:type="dxa"/>
            <w:vAlign w:val="center"/>
          </w:tcPr>
          <w:p w14:paraId="13131264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Valeriána lekárska</w:t>
            </w:r>
          </w:p>
        </w:tc>
      </w:tr>
      <w:tr w:rsidR="004E3ECE" w:rsidRPr="00AC678B" w14:paraId="1B5E92BC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CBC6268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3217F2FE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821</w:t>
            </w:r>
          </w:p>
        </w:tc>
        <w:tc>
          <w:tcPr>
            <w:tcW w:w="5953" w:type="dxa"/>
            <w:vAlign w:val="center"/>
          </w:tcPr>
          <w:p w14:paraId="5BD1D17D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Ostatné aromatické byliny </w:t>
            </w:r>
          </w:p>
        </w:tc>
      </w:tr>
      <w:tr w:rsidR="004E3ECE" w:rsidRPr="00AC678B" w14:paraId="191D7A21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6300679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4B751112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625</w:t>
            </w:r>
          </w:p>
        </w:tc>
        <w:tc>
          <w:tcPr>
            <w:tcW w:w="5953" w:type="dxa"/>
            <w:vAlign w:val="center"/>
          </w:tcPr>
          <w:p w14:paraId="651CB375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Koreninové rastliny (ostatné) </w:t>
            </w:r>
          </w:p>
        </w:tc>
      </w:tr>
      <w:tr w:rsidR="004E3ECE" w:rsidRPr="00AC678B" w14:paraId="5A762A32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AE309AD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12F6E27B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619</w:t>
            </w:r>
          </w:p>
        </w:tc>
        <w:tc>
          <w:tcPr>
            <w:tcW w:w="5953" w:type="dxa"/>
            <w:vAlign w:val="center"/>
          </w:tcPr>
          <w:p w14:paraId="245B37BE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Čakanka obyčajná</w:t>
            </w:r>
          </w:p>
        </w:tc>
      </w:tr>
      <w:tr w:rsidR="004E3ECE" w:rsidRPr="00AC678B" w14:paraId="234D6E7D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23DA685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1229F471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674</w:t>
            </w:r>
          </w:p>
        </w:tc>
        <w:tc>
          <w:tcPr>
            <w:tcW w:w="5953" w:type="dxa"/>
            <w:vAlign w:val="center"/>
          </w:tcPr>
          <w:p w14:paraId="6E934866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Kôpor voňavý</w:t>
            </w:r>
          </w:p>
        </w:tc>
      </w:tr>
      <w:tr w:rsidR="004E3ECE" w:rsidRPr="00AC678B" w14:paraId="25BE9314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C946795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1456A57C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675</w:t>
            </w:r>
          </w:p>
        </w:tc>
        <w:tc>
          <w:tcPr>
            <w:tcW w:w="5953" w:type="dxa"/>
            <w:vAlign w:val="center"/>
          </w:tcPr>
          <w:p w14:paraId="5B173E51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Ligurček</w:t>
            </w:r>
            <w:proofErr w:type="spellEnd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 lekársky</w:t>
            </w:r>
          </w:p>
        </w:tc>
      </w:tr>
      <w:tr w:rsidR="004E3ECE" w:rsidRPr="00AC678B" w14:paraId="78BF5812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B1D1E17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47181832" w14:textId="77777777" w:rsidR="004E3ECE" w:rsidRPr="00AC678B" w:rsidRDefault="004E3ECE" w:rsidP="007252A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803</w:t>
            </w:r>
          </w:p>
        </w:tc>
        <w:tc>
          <w:tcPr>
            <w:tcW w:w="5953" w:type="dxa"/>
            <w:vAlign w:val="center"/>
          </w:tcPr>
          <w:p w14:paraId="026506B7" w14:textId="77777777" w:rsidR="004E3ECE" w:rsidRPr="00AC678B" w:rsidRDefault="004E3ECE" w:rsidP="007252A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Štiav</w:t>
            </w:r>
          </w:p>
        </w:tc>
      </w:tr>
      <w:tr w:rsidR="004E3ECE" w:rsidRPr="00AC678B" w14:paraId="1B43161E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FA29038" w14:textId="77777777" w:rsidR="004E3ECE" w:rsidRPr="00641E88" w:rsidRDefault="004E3ECE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7A83917A" w14:textId="77777777" w:rsidR="004E3ECE" w:rsidRPr="00AC678B" w:rsidRDefault="004E3ECE" w:rsidP="007252A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671</w:t>
            </w:r>
          </w:p>
        </w:tc>
        <w:tc>
          <w:tcPr>
            <w:tcW w:w="5953" w:type="dxa"/>
            <w:vAlign w:val="center"/>
          </w:tcPr>
          <w:p w14:paraId="2470ED0F" w14:textId="77777777" w:rsidR="004E3ECE" w:rsidRPr="00AC678B" w:rsidRDefault="004E3ECE" w:rsidP="007252A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>Ostropestrec</w:t>
            </w:r>
            <w:proofErr w:type="spellEnd"/>
            <w:r w:rsidRPr="00AC678B">
              <w:rPr>
                <w:rFonts w:asciiTheme="minorHAnsi" w:hAnsiTheme="minorHAnsi" w:cstheme="minorHAnsi"/>
                <w:sz w:val="22"/>
                <w:szCs w:val="22"/>
              </w:rPr>
              <w:t xml:space="preserve"> mariánsky</w:t>
            </w:r>
          </w:p>
        </w:tc>
      </w:tr>
      <w:tr w:rsidR="00AC678B" w:rsidRPr="003F1477" w14:paraId="497D577A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3C064DB" w14:textId="77777777" w:rsidR="00AC678B" w:rsidRPr="00641E88" w:rsidRDefault="00AC678B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16EA0279" w14:textId="15A40EE2" w:rsidR="00AC678B" w:rsidRPr="003F1477" w:rsidRDefault="00AC678B" w:rsidP="00AC678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625</w:t>
            </w:r>
          </w:p>
        </w:tc>
        <w:tc>
          <w:tcPr>
            <w:tcW w:w="5953" w:type="dxa"/>
            <w:vAlign w:val="center"/>
          </w:tcPr>
          <w:p w14:paraId="2A6D986D" w14:textId="51DBA0C2" w:rsidR="00AC678B" w:rsidRPr="003F1477" w:rsidRDefault="00AC678B" w:rsidP="00AC678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Koriander</w:t>
            </w:r>
            <w:proofErr w:type="spellEnd"/>
            <w:r w:rsidRPr="003F1477">
              <w:rPr>
                <w:rFonts w:asciiTheme="minorHAnsi" w:hAnsiTheme="minorHAnsi" w:cstheme="minorHAnsi"/>
                <w:sz w:val="22"/>
                <w:szCs w:val="22"/>
              </w:rPr>
              <w:t xml:space="preserve"> siaty</w:t>
            </w:r>
          </w:p>
        </w:tc>
      </w:tr>
      <w:tr w:rsidR="00AC678B" w:rsidRPr="003F1477" w14:paraId="2765F4B8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FB536C2" w14:textId="77777777" w:rsidR="00AC678B" w:rsidRPr="003F1477" w:rsidRDefault="00AC678B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76028824" w14:textId="71B31634" w:rsidR="00AC678B" w:rsidRPr="003F1477" w:rsidRDefault="00AC678B" w:rsidP="00AC678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680</w:t>
            </w:r>
          </w:p>
        </w:tc>
        <w:tc>
          <w:tcPr>
            <w:tcW w:w="5953" w:type="dxa"/>
            <w:vAlign w:val="center"/>
          </w:tcPr>
          <w:p w14:paraId="5A2DBAD9" w14:textId="7E67C006" w:rsidR="00AC678B" w:rsidRPr="003F1477" w:rsidRDefault="00AC678B" w:rsidP="00AC678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Rebríček obyčajný</w:t>
            </w:r>
          </w:p>
        </w:tc>
      </w:tr>
      <w:tr w:rsidR="00AC678B" w:rsidRPr="003F1477" w14:paraId="20752C9C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0A30CA2" w14:textId="77777777" w:rsidR="00AC678B" w:rsidRPr="003F1477" w:rsidRDefault="00AC678B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2A28567B" w14:textId="6D3E9F30" w:rsidR="00AC678B" w:rsidRPr="003F1477" w:rsidRDefault="00AC678B" w:rsidP="00AC678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679</w:t>
            </w:r>
          </w:p>
        </w:tc>
        <w:tc>
          <w:tcPr>
            <w:tcW w:w="5953" w:type="dxa"/>
            <w:vAlign w:val="center"/>
          </w:tcPr>
          <w:p w14:paraId="688A65ED" w14:textId="166DDBC4" w:rsidR="00AC678B" w:rsidRPr="003F1477" w:rsidRDefault="00AC678B" w:rsidP="00AC678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Nechtík lekársky</w:t>
            </w:r>
          </w:p>
        </w:tc>
      </w:tr>
      <w:tr w:rsidR="00AC678B" w:rsidRPr="003F1477" w14:paraId="62D35EB5" w14:textId="77777777" w:rsidTr="00725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A160204" w14:textId="77777777" w:rsidR="00AC678B" w:rsidRPr="003F1477" w:rsidRDefault="00AC678B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295821AE" w14:textId="0F94B444" w:rsidR="00AC678B" w:rsidRPr="003F1477" w:rsidRDefault="00AC678B" w:rsidP="00AC678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678</w:t>
            </w:r>
          </w:p>
        </w:tc>
        <w:tc>
          <w:tcPr>
            <w:tcW w:w="5953" w:type="dxa"/>
            <w:vAlign w:val="center"/>
          </w:tcPr>
          <w:p w14:paraId="3510DBF7" w14:textId="56D441CF" w:rsidR="00AC678B" w:rsidRPr="003F1477" w:rsidRDefault="00AC678B" w:rsidP="00AC678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Rumanček kamilkový</w:t>
            </w:r>
          </w:p>
        </w:tc>
      </w:tr>
      <w:tr w:rsidR="00AC678B" w:rsidRPr="00AC678B" w14:paraId="49D22543" w14:textId="77777777" w:rsidTr="00725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6809F8A" w14:textId="77777777" w:rsidR="00AC678B" w:rsidRPr="003F1477" w:rsidRDefault="00AC678B" w:rsidP="004761B1">
            <w:pPr>
              <w:pStyle w:val="Odsekzoznamu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7F754C9E" w14:textId="27ED8961" w:rsidR="00AC678B" w:rsidRPr="003F1477" w:rsidRDefault="00AC678B" w:rsidP="00AC678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681</w:t>
            </w:r>
          </w:p>
        </w:tc>
        <w:tc>
          <w:tcPr>
            <w:tcW w:w="5953" w:type="dxa"/>
            <w:vAlign w:val="center"/>
          </w:tcPr>
          <w:p w14:paraId="52094CBF" w14:textId="5EBC0648" w:rsidR="00AC678B" w:rsidRPr="003F1477" w:rsidRDefault="00AC678B" w:rsidP="00AC678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1477">
              <w:rPr>
                <w:rFonts w:asciiTheme="minorHAnsi" w:hAnsiTheme="minorHAnsi" w:cstheme="minorHAnsi"/>
                <w:sz w:val="22"/>
                <w:szCs w:val="22"/>
              </w:rPr>
              <w:t>Repík lekársky</w:t>
            </w:r>
          </w:p>
        </w:tc>
      </w:tr>
    </w:tbl>
    <w:p w14:paraId="77B4432E" w14:textId="77777777" w:rsidR="004E3ECE" w:rsidRPr="00CC1733" w:rsidRDefault="004E3ECE" w:rsidP="004E3ECE">
      <w:pPr>
        <w:pStyle w:val="Standard"/>
        <w:spacing w:before="240"/>
        <w:ind w:left="360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</w:p>
    <w:p w14:paraId="231AACB2" w14:textId="77777777" w:rsidR="000E6E83" w:rsidRPr="00793F93" w:rsidRDefault="000E6E83" w:rsidP="000E6E8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501E36" w14:textId="387F3424" w:rsidR="000523F1" w:rsidRPr="00793F93" w:rsidRDefault="00775E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14.9</w:t>
      </w:r>
      <w:r w:rsidR="0052108D">
        <w:rPr>
          <w:rFonts w:asciiTheme="minorHAnsi" w:hAnsiTheme="minorHAnsi" w:cstheme="minorHAnsi"/>
          <w:sz w:val="22"/>
          <w:szCs w:val="22"/>
        </w:rPr>
        <w:t>.</w:t>
      </w:r>
      <w:r w:rsidR="003D65CB">
        <w:rPr>
          <w:rFonts w:asciiTheme="minorHAnsi" w:hAnsiTheme="minorHAnsi" w:cstheme="minorHAnsi"/>
          <w:sz w:val="22"/>
          <w:szCs w:val="22"/>
        </w:rPr>
        <w:t>2021.</w:t>
      </w:r>
    </w:p>
    <w:sectPr w:rsidR="000523F1" w:rsidRPr="00793F93" w:rsidSect="009D3351">
      <w:headerReference w:type="default" r:id="rId12"/>
      <w:footerReference w:type="default" r:id="rId13"/>
      <w:headerReference w:type="first" r:id="rId14"/>
      <w:pgSz w:w="11906" w:h="16838"/>
      <w:pgMar w:top="1134" w:right="1134" w:bottom="851" w:left="1418" w:header="851" w:footer="9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F565C" w14:textId="77777777" w:rsidR="0039692C" w:rsidRDefault="0039692C" w:rsidP="000E6E83">
      <w:r>
        <w:separator/>
      </w:r>
    </w:p>
  </w:endnote>
  <w:endnote w:type="continuationSeparator" w:id="0">
    <w:p w14:paraId="20BB93C9" w14:textId="77777777" w:rsidR="0039692C" w:rsidRDefault="0039692C" w:rsidP="000E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831453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1D9557CD" w14:textId="55316761" w:rsidR="00DA7D86" w:rsidRPr="009D3351" w:rsidRDefault="00DA7D86" w:rsidP="009D3351">
        <w:pPr>
          <w:pStyle w:val="Pta"/>
          <w:jc w:val="right"/>
          <w:rPr>
            <w:rFonts w:asciiTheme="minorHAnsi" w:hAnsiTheme="minorHAnsi"/>
            <w:sz w:val="20"/>
            <w:szCs w:val="20"/>
          </w:rPr>
        </w:pPr>
        <w:r w:rsidRPr="00032C23">
          <w:rPr>
            <w:rFonts w:asciiTheme="minorHAnsi" w:hAnsiTheme="minorHAnsi"/>
            <w:sz w:val="18"/>
            <w:szCs w:val="20"/>
          </w:rPr>
          <w:fldChar w:fldCharType="begin"/>
        </w:r>
        <w:r w:rsidRPr="00032C23">
          <w:rPr>
            <w:rFonts w:asciiTheme="minorHAnsi" w:hAnsiTheme="minorHAnsi"/>
            <w:sz w:val="18"/>
            <w:szCs w:val="20"/>
          </w:rPr>
          <w:instrText>PAGE</w:instrText>
        </w:r>
        <w:r w:rsidRPr="00032C23">
          <w:rPr>
            <w:rFonts w:asciiTheme="minorHAnsi" w:hAnsiTheme="minorHAnsi"/>
            <w:sz w:val="18"/>
            <w:szCs w:val="20"/>
          </w:rPr>
          <w:fldChar w:fldCharType="separate"/>
        </w:r>
        <w:r w:rsidR="006010F5">
          <w:rPr>
            <w:rFonts w:asciiTheme="minorHAnsi" w:hAnsiTheme="minorHAnsi"/>
            <w:noProof/>
            <w:sz w:val="18"/>
            <w:szCs w:val="20"/>
          </w:rPr>
          <w:t>10</w:t>
        </w:r>
        <w:r w:rsidRPr="00032C23">
          <w:rPr>
            <w:rFonts w:asciiTheme="minorHAnsi" w:hAnsiTheme="minorHAnsi"/>
            <w:sz w:val="1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4E9FD" w14:textId="77777777" w:rsidR="0039692C" w:rsidRDefault="0039692C" w:rsidP="000E6E83">
      <w:r>
        <w:separator/>
      </w:r>
    </w:p>
  </w:footnote>
  <w:footnote w:type="continuationSeparator" w:id="0">
    <w:p w14:paraId="4B76CF97" w14:textId="77777777" w:rsidR="0039692C" w:rsidRDefault="0039692C" w:rsidP="000E6E83">
      <w:r>
        <w:continuationSeparator/>
      </w:r>
    </w:p>
  </w:footnote>
  <w:footnote w:id="1">
    <w:p w14:paraId="6C75F158" w14:textId="6386F055" w:rsidR="00DA7D86" w:rsidRDefault="00DA7D86">
      <w:pPr>
        <w:pStyle w:val="Textpoznmkypodiarou"/>
      </w:pPr>
      <w:r w:rsidRPr="00BF1DB0">
        <w:rPr>
          <w:rStyle w:val="Odkaznapoznmkupodiarou"/>
          <w:sz w:val="16"/>
          <w:szCs w:val="16"/>
        </w:rPr>
        <w:footnoteRef/>
      </w:r>
      <w:r w:rsidRPr="00BF1DB0">
        <w:rPr>
          <w:sz w:val="16"/>
          <w:szCs w:val="16"/>
        </w:rPr>
        <w:t xml:space="preserve"> </w:t>
      </w:r>
      <w:r w:rsidRPr="00BF1DB0">
        <w:rPr>
          <w:rFonts w:asciiTheme="minorHAnsi" w:hAnsiTheme="minorHAnsi" w:cstheme="minorHAnsi"/>
          <w:sz w:val="16"/>
          <w:szCs w:val="16"/>
        </w:rPr>
        <w:t xml:space="preserve">Pre určenie toho, či je podnik </w:t>
      </w:r>
      <w:proofErr w:type="spellStart"/>
      <w:r w:rsidRPr="00BF1DB0">
        <w:rPr>
          <w:rFonts w:asciiTheme="minorHAnsi" w:hAnsiTheme="minorHAnsi" w:cstheme="minorHAnsi"/>
          <w:sz w:val="16"/>
          <w:szCs w:val="16"/>
        </w:rPr>
        <w:t>mikropodnikom</w:t>
      </w:r>
      <w:proofErr w:type="spellEnd"/>
      <w:r w:rsidRPr="00BF1DB0">
        <w:rPr>
          <w:rFonts w:asciiTheme="minorHAnsi" w:hAnsiTheme="minorHAnsi" w:cstheme="minorHAnsi"/>
          <w:sz w:val="16"/>
          <w:szCs w:val="16"/>
        </w:rPr>
        <w:t xml:space="preserve">, viď „Príručku </w:t>
      </w:r>
      <w:proofErr w:type="spellStart"/>
      <w:r w:rsidRPr="00BF1DB0">
        <w:rPr>
          <w:rFonts w:asciiTheme="minorHAnsi" w:hAnsiTheme="minorHAnsi" w:cstheme="minorHAnsi"/>
          <w:sz w:val="16"/>
          <w:szCs w:val="16"/>
        </w:rPr>
        <w:t>EK</w:t>
      </w:r>
      <w:proofErr w:type="spellEnd"/>
      <w:r w:rsidRPr="00BF1DB0">
        <w:rPr>
          <w:rFonts w:asciiTheme="minorHAnsi" w:hAnsiTheme="minorHAnsi" w:cstheme="minorHAnsi"/>
          <w:sz w:val="16"/>
          <w:szCs w:val="16"/>
        </w:rPr>
        <w:t xml:space="preserve"> pre používateľov k definícii </w:t>
      </w:r>
      <w:proofErr w:type="spellStart"/>
      <w:r w:rsidRPr="00BF1DB0">
        <w:rPr>
          <w:rFonts w:asciiTheme="minorHAnsi" w:hAnsiTheme="minorHAnsi" w:cstheme="minorHAnsi"/>
          <w:sz w:val="16"/>
          <w:szCs w:val="16"/>
        </w:rPr>
        <w:t>MSP</w:t>
      </w:r>
      <w:proofErr w:type="spellEnd"/>
      <w:r w:rsidRPr="00BF1DB0">
        <w:rPr>
          <w:rFonts w:asciiTheme="minorHAnsi" w:hAnsiTheme="minorHAnsi" w:cstheme="minorHAnsi"/>
          <w:sz w:val="16"/>
          <w:szCs w:val="16"/>
        </w:rPr>
        <w:t>“.</w:t>
      </w:r>
    </w:p>
  </w:footnote>
  <w:footnote w:id="2">
    <w:p w14:paraId="6CB7FF46" w14:textId="53858B94" w:rsidR="00DA7D86" w:rsidRPr="00712FC5" w:rsidRDefault="00DA7D86" w:rsidP="00775E34">
      <w:pPr>
        <w:pStyle w:val="Textpoznmkypodiarou"/>
        <w:spacing w:after="120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712FC5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712FC5">
        <w:rPr>
          <w:rFonts w:ascii="Calibri" w:hAnsi="Calibri" w:cs="Calibri"/>
          <w:sz w:val="16"/>
          <w:szCs w:val="16"/>
        </w:rPr>
        <w:t xml:space="preserve"> </w:t>
      </w:r>
      <w:r w:rsidRPr="00712FC5">
        <w:rPr>
          <w:rFonts w:ascii="Calibri" w:hAnsi="Calibri" w:cs="Calibri"/>
          <w:sz w:val="16"/>
          <w:szCs w:val="16"/>
        </w:rPr>
        <w:t xml:space="preserve">Žiadateľ do podnikateľského plánu uvedie </w:t>
      </w:r>
      <w:r w:rsidRPr="00712FC5">
        <w:rPr>
          <w:rFonts w:ascii="Calibri" w:hAnsi="Calibri" w:cs="Calibri"/>
          <w:sz w:val="16"/>
          <w:szCs w:val="16"/>
          <w:u w:val="single"/>
        </w:rPr>
        <w:t>všetky</w:t>
      </w:r>
      <w:r w:rsidRPr="00712FC5">
        <w:rPr>
          <w:rFonts w:ascii="Calibri" w:hAnsi="Calibri" w:cs="Calibri"/>
          <w:sz w:val="16"/>
          <w:szCs w:val="16"/>
        </w:rPr>
        <w:t xml:space="preserve"> komodity z tabuľky </w:t>
      </w:r>
      <w:r>
        <w:rPr>
          <w:rFonts w:ascii="Calibri" w:hAnsi="Calibri" w:cs="Calibri"/>
          <w:sz w:val="16"/>
          <w:szCs w:val="16"/>
        </w:rPr>
        <w:t xml:space="preserve">rozlíšenia </w:t>
      </w:r>
      <w:proofErr w:type="spellStart"/>
      <w:r>
        <w:rPr>
          <w:rFonts w:ascii="Calibri" w:hAnsi="Calibri" w:cs="Calibri"/>
          <w:sz w:val="16"/>
          <w:szCs w:val="16"/>
        </w:rPr>
        <w:t>ŠV</w:t>
      </w:r>
      <w:proofErr w:type="spellEnd"/>
      <w:r>
        <w:rPr>
          <w:rFonts w:ascii="Calibri" w:hAnsi="Calibri" w:cs="Calibri"/>
          <w:sz w:val="16"/>
          <w:szCs w:val="16"/>
        </w:rPr>
        <w:t>,</w:t>
      </w:r>
      <w:r w:rsidRPr="00712FC5">
        <w:rPr>
          <w:rFonts w:ascii="Calibri" w:hAnsi="Calibri" w:cs="Calibri"/>
          <w:sz w:val="16"/>
          <w:szCs w:val="16"/>
        </w:rPr>
        <w:t xml:space="preserve"> ktoré plánuje obhospodarovať, a to takým spôsobom, aby súčet ich štandardných výstupov bol rovnaký alebo vyšší ako súčet štandardných výstupov všetkých komodít, ktoré podnik obhospodaroval pri podaní </w:t>
      </w:r>
      <w:proofErr w:type="spellStart"/>
      <w:r w:rsidRPr="00712FC5">
        <w:rPr>
          <w:rFonts w:ascii="Calibri" w:hAnsi="Calibri" w:cs="Calibri"/>
          <w:sz w:val="16"/>
          <w:szCs w:val="16"/>
        </w:rPr>
        <w:t>ŽoNFP</w:t>
      </w:r>
      <w:proofErr w:type="spellEnd"/>
      <w:r w:rsidRPr="00712FC5">
        <w:rPr>
          <w:rFonts w:ascii="Calibri" w:hAnsi="Calibri" w:cs="Calibri"/>
          <w:sz w:val="16"/>
          <w:szCs w:val="16"/>
        </w:rPr>
        <w:t xml:space="preserve">. </w:t>
      </w:r>
    </w:p>
  </w:footnote>
  <w:footnote w:id="3">
    <w:p w14:paraId="3815E5E2" w14:textId="48F43AF5" w:rsidR="00DA7D86" w:rsidRPr="00091BF6" w:rsidRDefault="00DA7D86" w:rsidP="00775E34">
      <w:pPr>
        <w:pStyle w:val="Textpoznmkypodiarou"/>
        <w:spacing w:after="120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091BF6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91BF6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Ide o súčet štandardných výstupov </w:t>
      </w:r>
      <w:r w:rsidRPr="002F7CE5">
        <w:rPr>
          <w:rFonts w:asciiTheme="minorHAnsi" w:hAnsiTheme="minorHAnsi" w:cstheme="minorHAnsi"/>
          <w:sz w:val="16"/>
          <w:szCs w:val="16"/>
          <w:u w:val="single"/>
        </w:rPr>
        <w:t>všetkých</w:t>
      </w:r>
      <w:r>
        <w:rPr>
          <w:rFonts w:asciiTheme="minorHAnsi" w:hAnsiTheme="minorHAnsi" w:cstheme="minorHAnsi"/>
          <w:sz w:val="16"/>
          <w:szCs w:val="16"/>
        </w:rPr>
        <w:t xml:space="preserve"> komodít z tabuľky rozlíšenia </w:t>
      </w:r>
      <w:proofErr w:type="spellStart"/>
      <w:r>
        <w:rPr>
          <w:rFonts w:asciiTheme="minorHAnsi" w:hAnsiTheme="minorHAnsi" w:cstheme="minorHAnsi"/>
          <w:sz w:val="16"/>
          <w:szCs w:val="16"/>
        </w:rPr>
        <w:t>ŠV</w:t>
      </w:r>
      <w:proofErr w:type="spellEnd"/>
      <w:r>
        <w:rPr>
          <w:rFonts w:asciiTheme="minorHAnsi" w:hAnsiTheme="minorHAnsi" w:cstheme="minorHAnsi"/>
          <w:sz w:val="16"/>
          <w:szCs w:val="16"/>
        </w:rPr>
        <w:t>, ktoré žiadateľ plánuje obhospodarovať.</w:t>
      </w:r>
    </w:p>
  </w:footnote>
  <w:footnote w:id="4">
    <w:p w14:paraId="3B20DE14" w14:textId="6729D1C8" w:rsidR="00DA7D86" w:rsidRPr="001E1562" w:rsidRDefault="00DA7D86" w:rsidP="00C8691C">
      <w:pPr>
        <w:pStyle w:val="Textpoznmkypodiarou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ED48C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ED48CC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Napr. ak žiadateľ </w:t>
      </w:r>
      <w:r w:rsidRPr="00ED48CC">
        <w:rPr>
          <w:rFonts w:asciiTheme="minorHAnsi" w:hAnsiTheme="minorHAnsi" w:cstheme="minorHAnsi"/>
          <w:sz w:val="16"/>
          <w:szCs w:val="16"/>
        </w:rPr>
        <w:t xml:space="preserve">pri podaní </w:t>
      </w:r>
      <w:proofErr w:type="spellStart"/>
      <w:r w:rsidRPr="00ED48CC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ED48CC">
        <w:rPr>
          <w:rFonts w:asciiTheme="minorHAnsi" w:hAnsiTheme="minorHAnsi" w:cstheme="minorHAnsi"/>
          <w:sz w:val="16"/>
          <w:szCs w:val="16"/>
        </w:rPr>
        <w:t xml:space="preserve"> preukázal, že hodnota štandardného výstupu </w:t>
      </w:r>
      <w:r>
        <w:rPr>
          <w:rFonts w:asciiTheme="minorHAnsi" w:hAnsiTheme="minorHAnsi" w:cstheme="minorHAnsi"/>
          <w:sz w:val="16"/>
          <w:szCs w:val="16"/>
        </w:rPr>
        <w:t xml:space="preserve">jeho </w:t>
      </w:r>
      <w:r w:rsidRPr="00ED48CC">
        <w:rPr>
          <w:rFonts w:asciiTheme="minorHAnsi" w:hAnsiTheme="minorHAnsi" w:cstheme="minorHAnsi"/>
          <w:sz w:val="16"/>
          <w:szCs w:val="16"/>
        </w:rPr>
        <w:t xml:space="preserve">podniku </w:t>
      </w:r>
      <w:r>
        <w:rPr>
          <w:rFonts w:asciiTheme="minorHAnsi" w:hAnsiTheme="minorHAnsi"/>
          <w:sz w:val="16"/>
          <w:szCs w:val="18"/>
        </w:rPr>
        <w:t xml:space="preserve">(t.j. súčet štandardných výstupov všetkých komodít, ktoré obhospodaroval ku dňu podania </w:t>
      </w:r>
      <w:proofErr w:type="spellStart"/>
      <w:r>
        <w:rPr>
          <w:rFonts w:asciiTheme="minorHAnsi" w:hAnsiTheme="minorHAnsi"/>
          <w:sz w:val="16"/>
          <w:szCs w:val="18"/>
        </w:rPr>
        <w:t>ŽoNFP</w:t>
      </w:r>
      <w:proofErr w:type="spellEnd"/>
      <w:r>
        <w:rPr>
          <w:rFonts w:asciiTheme="minorHAnsi" w:hAnsiTheme="minorHAnsi"/>
          <w:sz w:val="16"/>
          <w:szCs w:val="18"/>
        </w:rPr>
        <w:t xml:space="preserve">) </w:t>
      </w:r>
      <w:r w:rsidRPr="00ED48CC">
        <w:rPr>
          <w:rFonts w:asciiTheme="minorHAnsi" w:hAnsiTheme="minorHAnsi" w:cstheme="minorHAnsi"/>
          <w:sz w:val="16"/>
          <w:szCs w:val="16"/>
        </w:rPr>
        <w:t>je 7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ED48CC">
        <w:rPr>
          <w:rFonts w:asciiTheme="minorHAnsi" w:hAnsiTheme="minorHAnsi" w:cstheme="minorHAnsi"/>
          <w:sz w:val="16"/>
          <w:szCs w:val="16"/>
        </w:rPr>
        <w:t>000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ED48CC">
        <w:rPr>
          <w:rFonts w:asciiTheme="minorHAnsi" w:hAnsiTheme="minorHAnsi" w:cstheme="minorHAnsi"/>
          <w:sz w:val="16"/>
          <w:szCs w:val="16"/>
        </w:rPr>
        <w:t xml:space="preserve">€, tak v podnikateľskom pláne si musí naplánovať produkciu </w:t>
      </w:r>
      <w:r>
        <w:rPr>
          <w:rFonts w:asciiTheme="minorHAnsi" w:hAnsiTheme="minorHAnsi"/>
          <w:sz w:val="16"/>
          <w:szCs w:val="18"/>
        </w:rPr>
        <w:t>všetkých</w:t>
      </w:r>
      <w:r w:rsidRPr="00ED48CC">
        <w:rPr>
          <w:rFonts w:asciiTheme="minorHAnsi" w:hAnsiTheme="minorHAnsi" w:cstheme="minorHAnsi"/>
          <w:sz w:val="16"/>
          <w:szCs w:val="16"/>
        </w:rPr>
        <w:t xml:space="preserve"> komodít (počet </w:t>
      </w:r>
      <w:r w:rsidRPr="001E1562">
        <w:rPr>
          <w:rFonts w:asciiTheme="minorHAnsi" w:hAnsiTheme="minorHAnsi" w:cstheme="minorHAnsi"/>
          <w:sz w:val="16"/>
          <w:szCs w:val="16"/>
        </w:rPr>
        <w:t xml:space="preserve">ha alebo zvierat), </w:t>
      </w:r>
      <w:r w:rsidRPr="001E1562">
        <w:rPr>
          <w:rFonts w:asciiTheme="minorHAnsi" w:hAnsiTheme="minorHAnsi"/>
          <w:sz w:val="16"/>
          <w:szCs w:val="18"/>
        </w:rPr>
        <w:t>ktoré bude obhospodarovať</w:t>
      </w:r>
      <w:r w:rsidRPr="001E1562">
        <w:rPr>
          <w:rFonts w:asciiTheme="minorHAnsi" w:hAnsiTheme="minorHAnsi" w:cstheme="minorHAnsi"/>
          <w:sz w:val="16"/>
          <w:szCs w:val="16"/>
        </w:rPr>
        <w:t xml:space="preserve"> tak, aby hodnota štandardného výstupu jeho podniku </w:t>
      </w:r>
      <w:r w:rsidRPr="001E1562">
        <w:rPr>
          <w:rFonts w:asciiTheme="minorHAnsi" w:hAnsiTheme="minorHAnsi"/>
          <w:sz w:val="16"/>
          <w:szCs w:val="18"/>
        </w:rPr>
        <w:t xml:space="preserve">(t.j. súčet štandardných výstupov všetkých komodít, ktoré bude obhospodarovať) </w:t>
      </w:r>
      <w:r w:rsidRPr="001E1562">
        <w:rPr>
          <w:rFonts w:asciiTheme="minorHAnsi" w:hAnsiTheme="minorHAnsi" w:cstheme="minorHAnsi"/>
          <w:sz w:val="16"/>
          <w:szCs w:val="16"/>
        </w:rPr>
        <w:t>bola minimálne 7 000 € alebo viac.</w:t>
      </w:r>
    </w:p>
  </w:footnote>
  <w:footnote w:id="5">
    <w:p w14:paraId="0504A575" w14:textId="52986452" w:rsidR="00DA7D86" w:rsidRPr="009D188B" w:rsidRDefault="00DA7D86" w:rsidP="00C84782">
      <w:pPr>
        <w:pStyle w:val="Textpoznmkypodiarou"/>
        <w:spacing w:after="120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1E1562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1E1562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Fyzická</w:t>
      </w:r>
      <w:r w:rsidRPr="001E1562">
        <w:rPr>
          <w:rFonts w:asciiTheme="minorHAnsi" w:hAnsiTheme="minorHAnsi" w:cstheme="minorHAnsi"/>
          <w:sz w:val="16"/>
          <w:szCs w:val="16"/>
        </w:rPr>
        <w:t xml:space="preserve"> osob</w:t>
      </w:r>
      <w:r>
        <w:rPr>
          <w:rFonts w:asciiTheme="minorHAnsi" w:hAnsiTheme="minorHAnsi" w:cstheme="minorHAnsi"/>
          <w:sz w:val="16"/>
          <w:szCs w:val="16"/>
        </w:rPr>
        <w:t>a</w:t>
      </w:r>
      <w:r w:rsidRPr="001E1562">
        <w:rPr>
          <w:rFonts w:asciiTheme="minorHAnsi" w:hAnsiTheme="minorHAnsi" w:cstheme="minorHAnsi"/>
          <w:sz w:val="16"/>
          <w:szCs w:val="16"/>
        </w:rPr>
        <w:t xml:space="preserve"> – nepodnikateľ nie je oprávnený na podporu, t.j. v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1E1562">
        <w:rPr>
          <w:rFonts w:asciiTheme="minorHAnsi" w:hAnsiTheme="minorHAnsi" w:cstheme="minorHAnsi"/>
          <w:sz w:val="16"/>
          <w:szCs w:val="16"/>
        </w:rPr>
        <w:t>dan</w:t>
      </w:r>
      <w:r>
        <w:rPr>
          <w:rFonts w:asciiTheme="minorHAnsi" w:hAnsiTheme="minorHAnsi" w:cstheme="minorHAnsi"/>
          <w:sz w:val="16"/>
          <w:szCs w:val="16"/>
        </w:rPr>
        <w:t>om období</w:t>
      </w:r>
      <w:r w:rsidRPr="001E1562">
        <w:rPr>
          <w:rFonts w:asciiTheme="minorHAnsi" w:hAnsiTheme="minorHAnsi" w:cstheme="minorHAnsi"/>
          <w:sz w:val="16"/>
          <w:szCs w:val="16"/>
        </w:rPr>
        <w:t xml:space="preserve"> žiadateľ už musí byť podnikate</w:t>
      </w:r>
      <w:r>
        <w:rPr>
          <w:rFonts w:asciiTheme="minorHAnsi" w:hAnsiTheme="minorHAnsi" w:cstheme="minorHAnsi"/>
          <w:sz w:val="16"/>
          <w:szCs w:val="16"/>
        </w:rPr>
        <w:t>ľom v oblasti poľnohospodárskej prvovýroby.</w:t>
      </w:r>
    </w:p>
  </w:footnote>
  <w:footnote w:id="6">
    <w:p w14:paraId="6E3DA2D6" w14:textId="77777777" w:rsidR="00DA7D86" w:rsidRPr="00C47C0D" w:rsidRDefault="00DA7D86" w:rsidP="00C84782">
      <w:pPr>
        <w:pStyle w:val="Textpoznmkypodiarou"/>
        <w:spacing w:after="120"/>
        <w:ind w:left="284" w:hanging="284"/>
        <w:jc w:val="both"/>
        <w:rPr>
          <w:rFonts w:ascii="Calibri" w:hAnsi="Calibri"/>
          <w:sz w:val="16"/>
          <w:szCs w:val="16"/>
        </w:rPr>
      </w:pPr>
      <w:r w:rsidRPr="00C47C0D">
        <w:rPr>
          <w:rStyle w:val="Odkaznapoznmkupodiarou"/>
          <w:rFonts w:ascii="Calibri" w:hAnsi="Calibri"/>
          <w:sz w:val="16"/>
          <w:szCs w:val="16"/>
        </w:rPr>
        <w:footnoteRef/>
      </w:r>
      <w:r w:rsidRPr="00C47C0D">
        <w:rPr>
          <w:rFonts w:ascii="Calibri" w:hAnsi="Calibri"/>
          <w:sz w:val="16"/>
          <w:szCs w:val="16"/>
        </w:rPr>
        <w:t xml:space="preserve"> </w:t>
      </w:r>
      <w:r w:rsidRPr="00C47C0D">
        <w:rPr>
          <w:rFonts w:ascii="Calibri" w:hAnsi="Calibri"/>
          <w:sz w:val="16"/>
          <w:szCs w:val="16"/>
        </w:rPr>
        <w:t>Správnou realizáciou podnikateľského plánu sa rozumie zabezpečenie aktivít popísaných v podnikateľskom pláne.</w:t>
      </w:r>
    </w:p>
  </w:footnote>
  <w:footnote w:id="7">
    <w:p w14:paraId="5086BF7D" w14:textId="235A7541" w:rsidR="00DA7D86" w:rsidRPr="00C47C0D" w:rsidRDefault="00DA7D86" w:rsidP="001246DF">
      <w:pPr>
        <w:pStyle w:val="Textpoznmkypodiarou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C47C0D">
        <w:rPr>
          <w:rStyle w:val="Odkaznapoznmkupodiarou"/>
          <w:sz w:val="16"/>
          <w:szCs w:val="16"/>
        </w:rPr>
        <w:footnoteRef/>
      </w:r>
      <w:r w:rsidRPr="00C47C0D">
        <w:rPr>
          <w:sz w:val="16"/>
          <w:szCs w:val="16"/>
        </w:rPr>
        <w:t xml:space="preserve"> </w:t>
      </w:r>
      <w:r w:rsidRPr="00C47C0D">
        <w:rPr>
          <w:rFonts w:asciiTheme="minorHAnsi" w:hAnsiTheme="minorHAnsi" w:cstheme="minorHAnsi"/>
          <w:b/>
          <w:sz w:val="16"/>
          <w:szCs w:val="16"/>
        </w:rPr>
        <w:t xml:space="preserve">Vzhľadom na to, že nie je možné určiť, kedy podá prijímateľ </w:t>
      </w:r>
      <w:r w:rsidR="00C84782">
        <w:rPr>
          <w:rFonts w:asciiTheme="minorHAnsi" w:hAnsiTheme="minorHAnsi" w:cstheme="minorHAnsi"/>
          <w:b/>
          <w:sz w:val="16"/>
          <w:szCs w:val="16"/>
        </w:rPr>
        <w:t xml:space="preserve">vzhľadom na podmienky výzvy </w:t>
      </w:r>
      <w:r w:rsidRPr="00C47C0D">
        <w:rPr>
          <w:rFonts w:asciiTheme="minorHAnsi" w:hAnsiTheme="minorHAnsi" w:cstheme="minorHAnsi"/>
          <w:b/>
          <w:sz w:val="16"/>
          <w:szCs w:val="16"/>
        </w:rPr>
        <w:t xml:space="preserve">poslednú žiadosť o platbu a berúc do úvahy termín na predkladanie žiadostí o priame podpory (máj), je nevyhnutné, aby žiadateľ </w:t>
      </w:r>
      <w:r w:rsidRPr="00C47C0D">
        <w:rPr>
          <w:rFonts w:asciiTheme="minorHAnsi" w:hAnsiTheme="minorHAnsi" w:cstheme="minorHAnsi"/>
          <w:b/>
          <w:sz w:val="16"/>
          <w:szCs w:val="16"/>
          <w:u w:val="single"/>
        </w:rPr>
        <w:t>vopred</w:t>
      </w:r>
      <w:r w:rsidRPr="00C47C0D">
        <w:rPr>
          <w:rFonts w:asciiTheme="minorHAnsi" w:hAnsiTheme="minorHAnsi" w:cstheme="minorHAnsi"/>
          <w:b/>
          <w:sz w:val="16"/>
          <w:szCs w:val="16"/>
        </w:rPr>
        <w:t xml:space="preserve"> dbal na termíny, a tak si vopred zaistil, aby štandardný výstup (</w:t>
      </w:r>
      <w:proofErr w:type="spellStart"/>
      <w:r w:rsidRPr="00C47C0D">
        <w:rPr>
          <w:rFonts w:asciiTheme="minorHAnsi" w:hAnsiTheme="minorHAnsi" w:cstheme="minorHAnsi"/>
          <w:b/>
          <w:sz w:val="16"/>
          <w:szCs w:val="16"/>
        </w:rPr>
        <w:t>ŠV</w:t>
      </w:r>
      <w:proofErr w:type="spellEnd"/>
      <w:r w:rsidRPr="00C47C0D">
        <w:rPr>
          <w:rFonts w:asciiTheme="minorHAnsi" w:hAnsiTheme="minorHAnsi" w:cstheme="minorHAnsi"/>
          <w:b/>
          <w:sz w:val="16"/>
          <w:szCs w:val="16"/>
        </w:rPr>
        <w:t xml:space="preserve">) jeho podniku za účelom vyplatenia poslednej žiadosti o platbu, bol rovnaký alebo vyšší ako pri podaní </w:t>
      </w:r>
      <w:proofErr w:type="spellStart"/>
      <w:r w:rsidRPr="00C47C0D">
        <w:rPr>
          <w:rFonts w:asciiTheme="minorHAnsi" w:hAnsiTheme="minorHAnsi" w:cstheme="minorHAnsi"/>
          <w:b/>
          <w:sz w:val="16"/>
          <w:szCs w:val="16"/>
        </w:rPr>
        <w:t>ŽoNFP</w:t>
      </w:r>
      <w:proofErr w:type="spellEnd"/>
      <w:r w:rsidRPr="00C47C0D">
        <w:rPr>
          <w:rFonts w:asciiTheme="minorHAnsi" w:hAnsiTheme="minorHAnsi" w:cstheme="minorHAnsi"/>
          <w:sz w:val="16"/>
          <w:szCs w:val="16"/>
        </w:rPr>
        <w:t xml:space="preserve">. Napr. ak prijímateľ predloží poslednú </w:t>
      </w:r>
      <w:proofErr w:type="spellStart"/>
      <w:r w:rsidRPr="00C47C0D">
        <w:rPr>
          <w:rFonts w:asciiTheme="minorHAnsi" w:hAnsiTheme="minorHAnsi" w:cstheme="minorHAnsi"/>
          <w:sz w:val="16"/>
          <w:szCs w:val="16"/>
        </w:rPr>
        <w:t>ŽoP</w:t>
      </w:r>
      <w:proofErr w:type="spellEnd"/>
      <w:r w:rsidRPr="00C47C0D">
        <w:rPr>
          <w:rFonts w:asciiTheme="minorHAnsi" w:hAnsiTheme="minorHAnsi" w:cstheme="minorHAnsi"/>
          <w:sz w:val="16"/>
          <w:szCs w:val="16"/>
        </w:rPr>
        <w:t xml:space="preserve"> v apríli 2025, udržanie/prekročenie </w:t>
      </w:r>
      <w:proofErr w:type="spellStart"/>
      <w:r w:rsidRPr="00C47C0D">
        <w:rPr>
          <w:rFonts w:asciiTheme="minorHAnsi" w:hAnsiTheme="minorHAnsi" w:cstheme="minorHAnsi"/>
          <w:sz w:val="16"/>
          <w:szCs w:val="16"/>
        </w:rPr>
        <w:t>ŠV</w:t>
      </w:r>
      <w:proofErr w:type="spellEnd"/>
      <w:r w:rsidRPr="00C47C0D">
        <w:rPr>
          <w:rFonts w:asciiTheme="minorHAnsi" w:hAnsiTheme="minorHAnsi" w:cstheme="minorHAnsi"/>
          <w:sz w:val="16"/>
          <w:szCs w:val="16"/>
        </w:rPr>
        <w:t xml:space="preserve">, ktoré je podmienkou vyplatenia poslednej </w:t>
      </w:r>
      <w:proofErr w:type="spellStart"/>
      <w:r w:rsidRPr="00C47C0D">
        <w:rPr>
          <w:rFonts w:asciiTheme="minorHAnsi" w:hAnsiTheme="minorHAnsi" w:cstheme="minorHAnsi"/>
          <w:sz w:val="16"/>
          <w:szCs w:val="16"/>
        </w:rPr>
        <w:t>ŽoP</w:t>
      </w:r>
      <w:proofErr w:type="spellEnd"/>
      <w:r w:rsidRPr="00C47C0D">
        <w:rPr>
          <w:rFonts w:asciiTheme="minorHAnsi" w:hAnsiTheme="minorHAnsi" w:cstheme="minorHAnsi"/>
          <w:sz w:val="16"/>
          <w:szCs w:val="16"/>
        </w:rPr>
        <w:t xml:space="preserve">, bude </w:t>
      </w:r>
      <w:r w:rsidRPr="00C47C0D">
        <w:rPr>
          <w:rFonts w:asciiTheme="minorHAnsi" w:hAnsiTheme="minorHAnsi" w:cstheme="minorHAnsi"/>
          <w:sz w:val="16"/>
          <w:szCs w:val="16"/>
          <w:u w:val="single"/>
        </w:rPr>
        <w:t>v prípade rastlinnej výroby</w:t>
      </w:r>
      <w:r w:rsidRPr="00C47C0D">
        <w:rPr>
          <w:rFonts w:asciiTheme="minorHAnsi" w:hAnsiTheme="minorHAnsi" w:cstheme="minorHAnsi"/>
          <w:sz w:val="16"/>
          <w:szCs w:val="16"/>
        </w:rPr>
        <w:t xml:space="preserve"> preukazovať na základe žiado</w:t>
      </w:r>
      <w:r w:rsidR="00C84782">
        <w:rPr>
          <w:rFonts w:asciiTheme="minorHAnsi" w:hAnsiTheme="minorHAnsi" w:cstheme="minorHAnsi"/>
          <w:sz w:val="16"/>
          <w:szCs w:val="16"/>
        </w:rPr>
        <w:t>sti o priamu podporu, ktorú podá</w:t>
      </w:r>
      <w:r w:rsidRPr="00C47C0D">
        <w:rPr>
          <w:rFonts w:asciiTheme="minorHAnsi" w:hAnsiTheme="minorHAnsi" w:cstheme="minorHAnsi"/>
          <w:sz w:val="16"/>
          <w:szCs w:val="16"/>
        </w:rPr>
        <w:t xml:space="preserve"> v r. 2024. Ak predloží poslednú </w:t>
      </w:r>
      <w:proofErr w:type="spellStart"/>
      <w:r w:rsidRPr="00C47C0D">
        <w:rPr>
          <w:rFonts w:asciiTheme="minorHAnsi" w:hAnsiTheme="minorHAnsi" w:cstheme="minorHAnsi"/>
          <w:sz w:val="16"/>
          <w:szCs w:val="16"/>
        </w:rPr>
        <w:t>ŽoP</w:t>
      </w:r>
      <w:proofErr w:type="spellEnd"/>
      <w:r w:rsidRPr="00C47C0D">
        <w:rPr>
          <w:rFonts w:asciiTheme="minorHAnsi" w:hAnsiTheme="minorHAnsi" w:cstheme="minorHAnsi"/>
          <w:sz w:val="16"/>
          <w:szCs w:val="16"/>
        </w:rPr>
        <w:t xml:space="preserve"> v júni 2025, udržanie/prekročenie </w:t>
      </w:r>
      <w:proofErr w:type="spellStart"/>
      <w:r w:rsidRPr="00C47C0D">
        <w:rPr>
          <w:rFonts w:asciiTheme="minorHAnsi" w:hAnsiTheme="minorHAnsi" w:cstheme="minorHAnsi"/>
          <w:sz w:val="16"/>
          <w:szCs w:val="16"/>
        </w:rPr>
        <w:t>ŠV</w:t>
      </w:r>
      <w:proofErr w:type="spellEnd"/>
      <w:r w:rsidRPr="00C47C0D">
        <w:rPr>
          <w:rFonts w:asciiTheme="minorHAnsi" w:hAnsiTheme="minorHAnsi" w:cstheme="minorHAnsi"/>
          <w:sz w:val="16"/>
          <w:szCs w:val="16"/>
        </w:rPr>
        <w:t xml:space="preserve"> bude preukazovať na základe žiadosti o priamu podporu podanej v roku 2025 a pod.</w:t>
      </w:r>
    </w:p>
    <w:p w14:paraId="70894915" w14:textId="7F468C71" w:rsidR="00DA7D86" w:rsidRDefault="00DA7D86">
      <w:pPr>
        <w:pStyle w:val="Textpoznmkypodiarou"/>
      </w:pPr>
    </w:p>
  </w:footnote>
  <w:footnote w:id="8">
    <w:p w14:paraId="3BB22EED" w14:textId="00F0BEF4" w:rsidR="00DA7D86" w:rsidRPr="0091401D" w:rsidRDefault="00DA7D86" w:rsidP="003053F1">
      <w:pPr>
        <w:pStyle w:val="Textpoznmkypodiarou"/>
        <w:ind w:left="142" w:hanging="142"/>
        <w:jc w:val="both"/>
        <w:rPr>
          <w:rFonts w:asciiTheme="minorHAnsi" w:hAnsiTheme="minorHAnsi" w:cstheme="minorHAnsi"/>
          <w:sz w:val="16"/>
          <w:szCs w:val="18"/>
        </w:rPr>
      </w:pPr>
      <w:r w:rsidRPr="0091401D">
        <w:rPr>
          <w:rStyle w:val="Odkaznapoznmkupodiarou"/>
          <w:rFonts w:asciiTheme="minorHAnsi" w:hAnsiTheme="minorHAnsi" w:cstheme="minorHAnsi"/>
          <w:sz w:val="16"/>
          <w:szCs w:val="18"/>
        </w:rPr>
        <w:footnoteRef/>
      </w:r>
      <w:r w:rsidRPr="0091401D">
        <w:rPr>
          <w:rFonts w:asciiTheme="minorHAnsi" w:hAnsiTheme="minorHAnsi" w:cstheme="minorHAnsi"/>
          <w:sz w:val="16"/>
          <w:szCs w:val="18"/>
        </w:rPr>
        <w:t xml:space="preserve"> </w:t>
      </w:r>
      <w:r w:rsidRPr="0091401D">
        <w:rPr>
          <w:rFonts w:asciiTheme="minorHAnsi" w:hAnsiTheme="minorHAnsi" w:cstheme="minorHAnsi"/>
          <w:sz w:val="16"/>
          <w:szCs w:val="18"/>
        </w:rPr>
        <w:t xml:space="preserve">Uvedené kritérium je v súlade so zákonom 365/2004 </w:t>
      </w:r>
      <w:proofErr w:type="spellStart"/>
      <w:r w:rsidRPr="0091401D">
        <w:rPr>
          <w:rFonts w:asciiTheme="minorHAnsi" w:hAnsiTheme="minorHAnsi" w:cstheme="minorHAnsi"/>
          <w:sz w:val="16"/>
          <w:szCs w:val="18"/>
        </w:rPr>
        <w:t>Z.z</w:t>
      </w:r>
      <w:proofErr w:type="spellEnd"/>
      <w:r w:rsidRPr="0091401D">
        <w:rPr>
          <w:rFonts w:asciiTheme="minorHAnsi" w:hAnsiTheme="minorHAnsi" w:cstheme="minorHAnsi"/>
          <w:sz w:val="16"/>
          <w:szCs w:val="18"/>
        </w:rPr>
        <w:t>.</w:t>
      </w:r>
      <w:r>
        <w:rPr>
          <w:rFonts w:asciiTheme="minorHAnsi" w:hAnsiTheme="minorHAnsi" w:cstheme="minorHAnsi"/>
          <w:sz w:val="16"/>
          <w:szCs w:val="18"/>
        </w:rPr>
        <w:t xml:space="preserve"> </w:t>
      </w:r>
      <w:r w:rsidRPr="0091401D">
        <w:rPr>
          <w:rFonts w:asciiTheme="minorHAnsi" w:hAnsiTheme="minorHAnsi" w:cstheme="minorHAnsi"/>
          <w:sz w:val="16"/>
          <w:szCs w:val="18"/>
        </w:rPr>
        <w:t>(antidiskriminačný zákon) – viď § 8a (d</w:t>
      </w:r>
      <w:r>
        <w:rPr>
          <w:rFonts w:asciiTheme="minorHAnsi" w:hAnsiTheme="minorHAnsi" w:cstheme="minorHAnsi"/>
          <w:sz w:val="16"/>
          <w:szCs w:val="18"/>
        </w:rPr>
        <w:t>očasné vyrovnávacie opatrenie).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8B904" w14:textId="77777777" w:rsidR="00DA7D86" w:rsidRDefault="00DA7D86" w:rsidP="000978BB">
    <w:pPr>
      <w:pStyle w:val="Hlavika"/>
    </w:pPr>
  </w:p>
  <w:p w14:paraId="57CE915D" w14:textId="77777777" w:rsidR="00DA7D86" w:rsidRPr="006E7747" w:rsidRDefault="00DA7D86" w:rsidP="000978BB">
    <w:pPr>
      <w:pStyle w:val="Hlavika"/>
      <w:tabs>
        <w:tab w:val="clear" w:pos="4536"/>
        <w:tab w:val="clear" w:pos="9072"/>
        <w:tab w:val="left" w:pos="527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07C39" w14:textId="77777777" w:rsidR="00DA7D86" w:rsidRDefault="00DA7D86" w:rsidP="000978BB">
    <w:pPr>
      <w:pStyle w:val="Hlavika"/>
      <w:tabs>
        <w:tab w:val="clear" w:pos="9072"/>
      </w:tabs>
      <w:ind w:left="-284"/>
    </w:pPr>
    <w:r>
      <w:rPr>
        <w:noProof/>
      </w:rPr>
      <w:drawing>
        <wp:inline distT="0" distB="0" distL="0" distR="0" wp14:anchorId="7D0A3574" wp14:editId="0BB19FD3">
          <wp:extent cx="3181350" cy="504825"/>
          <wp:effectExtent l="0" t="0" r="0" b="9525"/>
          <wp:docPr id="8" name="Obrázok 8" descr="C:\Users\stanislava.kovanicov\Desktop\nunt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anislava.kovanicov\Desktop\nunti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86" t="41024" r="22807" b="43876"/>
                  <a:stretch/>
                </pic:blipFill>
                <pic:spPr bwMode="auto">
                  <a:xfrm>
                    <a:off x="0" y="0"/>
                    <a:ext cx="31813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DB3"/>
    <w:multiLevelType w:val="hybridMultilevel"/>
    <w:tmpl w:val="4C00F58E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9F6AA1"/>
    <w:multiLevelType w:val="multilevel"/>
    <w:tmpl w:val="C616B0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9F117E8"/>
    <w:multiLevelType w:val="hybridMultilevel"/>
    <w:tmpl w:val="A39C0A04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A560EF6E">
      <w:start w:val="1"/>
      <w:numFmt w:val="lowerLetter"/>
      <w:lvlText w:val="%2)"/>
      <w:lvlJc w:val="left"/>
      <w:pPr>
        <w:ind w:left="2149" w:hanging="360"/>
      </w:pPr>
    </w:lvl>
    <w:lvl w:ilvl="2" w:tplc="041B001B">
      <w:start w:val="1"/>
      <w:numFmt w:val="lowerRoman"/>
      <w:lvlText w:val="%3."/>
      <w:lvlJc w:val="right"/>
      <w:pPr>
        <w:ind w:left="2869" w:hanging="180"/>
      </w:pPr>
    </w:lvl>
    <w:lvl w:ilvl="3" w:tplc="041B000F">
      <w:start w:val="1"/>
      <w:numFmt w:val="decimal"/>
      <w:lvlText w:val="%4."/>
      <w:lvlJc w:val="left"/>
      <w:pPr>
        <w:ind w:left="3589" w:hanging="360"/>
      </w:pPr>
    </w:lvl>
    <w:lvl w:ilvl="4" w:tplc="041B0019">
      <w:start w:val="1"/>
      <w:numFmt w:val="lowerLetter"/>
      <w:lvlText w:val="%5."/>
      <w:lvlJc w:val="left"/>
      <w:pPr>
        <w:ind w:left="4309" w:hanging="360"/>
      </w:pPr>
    </w:lvl>
    <w:lvl w:ilvl="5" w:tplc="B12C9098">
      <w:start w:val="8"/>
      <w:numFmt w:val="bullet"/>
      <w:lvlText w:val="-"/>
      <w:lvlJc w:val="left"/>
      <w:pPr>
        <w:ind w:left="5209" w:hanging="360"/>
      </w:pPr>
      <w:rPr>
        <w:rFonts w:ascii="Calibri" w:eastAsia="Times New Roman" w:hAnsi="Calibri" w:cs="Calibri" w:hint="default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554134"/>
    <w:multiLevelType w:val="hybridMultilevel"/>
    <w:tmpl w:val="4726D5CE"/>
    <w:lvl w:ilvl="0" w:tplc="F97EDE8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645DA"/>
    <w:multiLevelType w:val="hybridMultilevel"/>
    <w:tmpl w:val="5AB2CD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ECF53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D57DB"/>
    <w:multiLevelType w:val="hybridMultilevel"/>
    <w:tmpl w:val="90487D58"/>
    <w:lvl w:ilvl="0" w:tplc="FAE0FBE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50B5B11"/>
    <w:multiLevelType w:val="multilevel"/>
    <w:tmpl w:val="B38EC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25264CCF"/>
    <w:multiLevelType w:val="hybridMultilevel"/>
    <w:tmpl w:val="8BCC7D24"/>
    <w:lvl w:ilvl="0" w:tplc="6FC0A6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78E2B16"/>
    <w:multiLevelType w:val="hybridMultilevel"/>
    <w:tmpl w:val="74E8670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9FF1E3B"/>
    <w:multiLevelType w:val="hybridMultilevel"/>
    <w:tmpl w:val="CBAAE7B4"/>
    <w:lvl w:ilvl="0" w:tplc="9738DD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B0565AD"/>
    <w:multiLevelType w:val="hybridMultilevel"/>
    <w:tmpl w:val="FA1C9584"/>
    <w:lvl w:ilvl="0" w:tplc="041B0017">
      <w:start w:val="1"/>
      <w:numFmt w:val="lowerLetter"/>
      <w:lvlText w:val="%1)"/>
      <w:lvlJc w:val="left"/>
      <w:pPr>
        <w:ind w:left="1340" w:hanging="360"/>
      </w:pPr>
    </w:lvl>
    <w:lvl w:ilvl="1" w:tplc="041B001B">
      <w:start w:val="1"/>
      <w:numFmt w:val="lowerRoman"/>
      <w:lvlText w:val="%2."/>
      <w:lvlJc w:val="right"/>
      <w:pPr>
        <w:ind w:left="2060" w:hanging="360"/>
      </w:pPr>
    </w:lvl>
    <w:lvl w:ilvl="2" w:tplc="041B001B" w:tentative="1">
      <w:start w:val="1"/>
      <w:numFmt w:val="lowerRoman"/>
      <w:lvlText w:val="%3."/>
      <w:lvlJc w:val="right"/>
      <w:pPr>
        <w:ind w:left="2780" w:hanging="180"/>
      </w:pPr>
    </w:lvl>
    <w:lvl w:ilvl="3" w:tplc="041B000F" w:tentative="1">
      <w:start w:val="1"/>
      <w:numFmt w:val="decimal"/>
      <w:lvlText w:val="%4."/>
      <w:lvlJc w:val="left"/>
      <w:pPr>
        <w:ind w:left="3500" w:hanging="360"/>
      </w:pPr>
    </w:lvl>
    <w:lvl w:ilvl="4" w:tplc="041B0019" w:tentative="1">
      <w:start w:val="1"/>
      <w:numFmt w:val="lowerLetter"/>
      <w:lvlText w:val="%5."/>
      <w:lvlJc w:val="left"/>
      <w:pPr>
        <w:ind w:left="4220" w:hanging="360"/>
      </w:pPr>
    </w:lvl>
    <w:lvl w:ilvl="5" w:tplc="041B001B" w:tentative="1">
      <w:start w:val="1"/>
      <w:numFmt w:val="lowerRoman"/>
      <w:lvlText w:val="%6."/>
      <w:lvlJc w:val="right"/>
      <w:pPr>
        <w:ind w:left="4940" w:hanging="180"/>
      </w:pPr>
    </w:lvl>
    <w:lvl w:ilvl="6" w:tplc="041B000F" w:tentative="1">
      <w:start w:val="1"/>
      <w:numFmt w:val="decimal"/>
      <w:lvlText w:val="%7."/>
      <w:lvlJc w:val="left"/>
      <w:pPr>
        <w:ind w:left="5660" w:hanging="360"/>
      </w:pPr>
    </w:lvl>
    <w:lvl w:ilvl="7" w:tplc="041B0019" w:tentative="1">
      <w:start w:val="1"/>
      <w:numFmt w:val="lowerLetter"/>
      <w:lvlText w:val="%8."/>
      <w:lvlJc w:val="left"/>
      <w:pPr>
        <w:ind w:left="6380" w:hanging="360"/>
      </w:pPr>
    </w:lvl>
    <w:lvl w:ilvl="8" w:tplc="041B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2">
    <w:nsid w:val="5396711B"/>
    <w:multiLevelType w:val="hybridMultilevel"/>
    <w:tmpl w:val="B2781774"/>
    <w:lvl w:ilvl="0" w:tplc="6BA8A844">
      <w:start w:val="1"/>
      <w:numFmt w:val="lowerLetter"/>
      <w:lvlText w:val="%1)"/>
      <w:lvlJc w:val="left"/>
      <w:pPr>
        <w:ind w:left="702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2" w:hanging="360"/>
      </w:pPr>
    </w:lvl>
    <w:lvl w:ilvl="2" w:tplc="041B001B" w:tentative="1">
      <w:start w:val="1"/>
      <w:numFmt w:val="lowerRoman"/>
      <w:lvlText w:val="%3."/>
      <w:lvlJc w:val="right"/>
      <w:pPr>
        <w:ind w:left="2082" w:hanging="180"/>
      </w:pPr>
    </w:lvl>
    <w:lvl w:ilvl="3" w:tplc="041B000F" w:tentative="1">
      <w:start w:val="1"/>
      <w:numFmt w:val="decimal"/>
      <w:lvlText w:val="%4."/>
      <w:lvlJc w:val="left"/>
      <w:pPr>
        <w:ind w:left="2802" w:hanging="360"/>
      </w:pPr>
    </w:lvl>
    <w:lvl w:ilvl="4" w:tplc="041B0019" w:tentative="1">
      <w:start w:val="1"/>
      <w:numFmt w:val="lowerLetter"/>
      <w:lvlText w:val="%5."/>
      <w:lvlJc w:val="left"/>
      <w:pPr>
        <w:ind w:left="3522" w:hanging="360"/>
      </w:pPr>
    </w:lvl>
    <w:lvl w:ilvl="5" w:tplc="041B001B" w:tentative="1">
      <w:start w:val="1"/>
      <w:numFmt w:val="lowerRoman"/>
      <w:lvlText w:val="%6."/>
      <w:lvlJc w:val="right"/>
      <w:pPr>
        <w:ind w:left="4242" w:hanging="180"/>
      </w:pPr>
    </w:lvl>
    <w:lvl w:ilvl="6" w:tplc="041B000F" w:tentative="1">
      <w:start w:val="1"/>
      <w:numFmt w:val="decimal"/>
      <w:lvlText w:val="%7."/>
      <w:lvlJc w:val="left"/>
      <w:pPr>
        <w:ind w:left="4962" w:hanging="360"/>
      </w:pPr>
    </w:lvl>
    <w:lvl w:ilvl="7" w:tplc="041B0019" w:tentative="1">
      <w:start w:val="1"/>
      <w:numFmt w:val="lowerLetter"/>
      <w:lvlText w:val="%8."/>
      <w:lvlJc w:val="left"/>
      <w:pPr>
        <w:ind w:left="5682" w:hanging="360"/>
      </w:pPr>
    </w:lvl>
    <w:lvl w:ilvl="8" w:tplc="041B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>
    <w:nsid w:val="5F312A4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7F3226F"/>
    <w:multiLevelType w:val="multilevel"/>
    <w:tmpl w:val="EA58D5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494" w:hanging="927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2061" w:hanging="128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8" w:hanging="128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5" w:hanging="164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2" w:hanging="164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9" w:hanging="200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16" w:hanging="200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23" w:hanging="2007"/>
      </w:pPr>
      <w:rPr>
        <w:rFonts w:hint="default"/>
      </w:rPr>
    </w:lvl>
  </w:abstractNum>
  <w:abstractNum w:abstractNumId="15">
    <w:nsid w:val="7D64343D"/>
    <w:multiLevelType w:val="multilevel"/>
    <w:tmpl w:val="A582E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90CB6"/>
    <w:multiLevelType w:val="hybridMultilevel"/>
    <w:tmpl w:val="BB4E3A00"/>
    <w:lvl w:ilvl="0" w:tplc="041B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F52EB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6"/>
  </w:num>
  <w:num w:numId="7">
    <w:abstractNumId w:val="12"/>
  </w:num>
  <w:num w:numId="8">
    <w:abstractNumId w:val="14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10"/>
  </w:num>
  <w:num w:numId="14">
    <w:abstractNumId w:val="17"/>
  </w:num>
  <w:num w:numId="15">
    <w:abstractNumId w:val="9"/>
  </w:num>
  <w:num w:numId="16">
    <w:abstractNumId w:val="11"/>
  </w:num>
  <w:num w:numId="17">
    <w:abstractNumId w:val="3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83"/>
    <w:rsid w:val="000010F4"/>
    <w:rsid w:val="00003470"/>
    <w:rsid w:val="00045E0E"/>
    <w:rsid w:val="000523F1"/>
    <w:rsid w:val="0007099B"/>
    <w:rsid w:val="00072EF2"/>
    <w:rsid w:val="00082CFE"/>
    <w:rsid w:val="000978BB"/>
    <w:rsid w:val="00097B7A"/>
    <w:rsid w:val="000B136E"/>
    <w:rsid w:val="000E6E83"/>
    <w:rsid w:val="000F4568"/>
    <w:rsid w:val="00105498"/>
    <w:rsid w:val="001055E4"/>
    <w:rsid w:val="001246DF"/>
    <w:rsid w:val="001521F5"/>
    <w:rsid w:val="00163734"/>
    <w:rsid w:val="00163B4A"/>
    <w:rsid w:val="001C5C59"/>
    <w:rsid w:val="001C687A"/>
    <w:rsid w:val="001C7100"/>
    <w:rsid w:val="001D38AB"/>
    <w:rsid w:val="001E1562"/>
    <w:rsid w:val="0021077D"/>
    <w:rsid w:val="00210890"/>
    <w:rsid w:val="002607FE"/>
    <w:rsid w:val="00267E21"/>
    <w:rsid w:val="00271EB3"/>
    <w:rsid w:val="00282C14"/>
    <w:rsid w:val="00291E0A"/>
    <w:rsid w:val="002E7536"/>
    <w:rsid w:val="003053F1"/>
    <w:rsid w:val="00324216"/>
    <w:rsid w:val="00345D0A"/>
    <w:rsid w:val="00376523"/>
    <w:rsid w:val="003949F1"/>
    <w:rsid w:val="0039692C"/>
    <w:rsid w:val="003A6C25"/>
    <w:rsid w:val="003B0FCE"/>
    <w:rsid w:val="003D5D07"/>
    <w:rsid w:val="003D65CB"/>
    <w:rsid w:val="003F1477"/>
    <w:rsid w:val="003F4896"/>
    <w:rsid w:val="00410C96"/>
    <w:rsid w:val="00445004"/>
    <w:rsid w:val="004761B1"/>
    <w:rsid w:val="0048142B"/>
    <w:rsid w:val="004A0349"/>
    <w:rsid w:val="004A5513"/>
    <w:rsid w:val="004D5B3E"/>
    <w:rsid w:val="004E3ECE"/>
    <w:rsid w:val="0051068B"/>
    <w:rsid w:val="00512DB8"/>
    <w:rsid w:val="00514547"/>
    <w:rsid w:val="00515A79"/>
    <w:rsid w:val="0052108D"/>
    <w:rsid w:val="00533B2F"/>
    <w:rsid w:val="005364C1"/>
    <w:rsid w:val="00567BB9"/>
    <w:rsid w:val="005701BB"/>
    <w:rsid w:val="005951B8"/>
    <w:rsid w:val="005C205E"/>
    <w:rsid w:val="005D65E5"/>
    <w:rsid w:val="005E6557"/>
    <w:rsid w:val="006010F5"/>
    <w:rsid w:val="00607ECD"/>
    <w:rsid w:val="006165AD"/>
    <w:rsid w:val="0062077E"/>
    <w:rsid w:val="00641E88"/>
    <w:rsid w:val="006519C7"/>
    <w:rsid w:val="00670D43"/>
    <w:rsid w:val="00673D72"/>
    <w:rsid w:val="00674589"/>
    <w:rsid w:val="00692BDD"/>
    <w:rsid w:val="006A1F52"/>
    <w:rsid w:val="006D1AF9"/>
    <w:rsid w:val="006E24C0"/>
    <w:rsid w:val="007036EC"/>
    <w:rsid w:val="00712A5C"/>
    <w:rsid w:val="00712FC5"/>
    <w:rsid w:val="0071664F"/>
    <w:rsid w:val="007252AC"/>
    <w:rsid w:val="00727D6E"/>
    <w:rsid w:val="00775E34"/>
    <w:rsid w:val="00785B8E"/>
    <w:rsid w:val="0079163A"/>
    <w:rsid w:val="00793F93"/>
    <w:rsid w:val="007D2736"/>
    <w:rsid w:val="007E2B9A"/>
    <w:rsid w:val="007E61EA"/>
    <w:rsid w:val="007F104C"/>
    <w:rsid w:val="007F51E1"/>
    <w:rsid w:val="00835607"/>
    <w:rsid w:val="00855A92"/>
    <w:rsid w:val="008B09E6"/>
    <w:rsid w:val="0092081C"/>
    <w:rsid w:val="0092267B"/>
    <w:rsid w:val="009436CA"/>
    <w:rsid w:val="00980C42"/>
    <w:rsid w:val="009C7EF4"/>
    <w:rsid w:val="009D188B"/>
    <w:rsid w:val="009D3351"/>
    <w:rsid w:val="009E0F89"/>
    <w:rsid w:val="009E16D6"/>
    <w:rsid w:val="009F1811"/>
    <w:rsid w:val="00A13190"/>
    <w:rsid w:val="00A30758"/>
    <w:rsid w:val="00A330F3"/>
    <w:rsid w:val="00A33ACD"/>
    <w:rsid w:val="00A44C60"/>
    <w:rsid w:val="00A642CB"/>
    <w:rsid w:val="00AA5E5F"/>
    <w:rsid w:val="00AC678B"/>
    <w:rsid w:val="00AF3015"/>
    <w:rsid w:val="00B21D2F"/>
    <w:rsid w:val="00B25FE9"/>
    <w:rsid w:val="00B33AB5"/>
    <w:rsid w:val="00B435A8"/>
    <w:rsid w:val="00B554F2"/>
    <w:rsid w:val="00B60C5C"/>
    <w:rsid w:val="00B820CF"/>
    <w:rsid w:val="00B9046D"/>
    <w:rsid w:val="00B95777"/>
    <w:rsid w:val="00BD3BE7"/>
    <w:rsid w:val="00BE4ED6"/>
    <w:rsid w:val="00BF09EB"/>
    <w:rsid w:val="00BF1DB0"/>
    <w:rsid w:val="00BF3AA1"/>
    <w:rsid w:val="00C03BF0"/>
    <w:rsid w:val="00C03D8F"/>
    <w:rsid w:val="00C10B15"/>
    <w:rsid w:val="00C12A89"/>
    <w:rsid w:val="00C138AE"/>
    <w:rsid w:val="00C1552B"/>
    <w:rsid w:val="00C47C0D"/>
    <w:rsid w:val="00C61B9F"/>
    <w:rsid w:val="00C84782"/>
    <w:rsid w:val="00C8691C"/>
    <w:rsid w:val="00CC280B"/>
    <w:rsid w:val="00CD057B"/>
    <w:rsid w:val="00CD5D6F"/>
    <w:rsid w:val="00D1636E"/>
    <w:rsid w:val="00D23059"/>
    <w:rsid w:val="00D260CB"/>
    <w:rsid w:val="00D53DFE"/>
    <w:rsid w:val="00D80E74"/>
    <w:rsid w:val="00D847FB"/>
    <w:rsid w:val="00DA4329"/>
    <w:rsid w:val="00DA7D86"/>
    <w:rsid w:val="00DC3443"/>
    <w:rsid w:val="00E147CB"/>
    <w:rsid w:val="00E172FD"/>
    <w:rsid w:val="00E221FD"/>
    <w:rsid w:val="00E30C68"/>
    <w:rsid w:val="00E50A4D"/>
    <w:rsid w:val="00E51B12"/>
    <w:rsid w:val="00E57A05"/>
    <w:rsid w:val="00E74EFA"/>
    <w:rsid w:val="00EA233A"/>
    <w:rsid w:val="00EB363F"/>
    <w:rsid w:val="00EE4178"/>
    <w:rsid w:val="00F00F98"/>
    <w:rsid w:val="00F05CC9"/>
    <w:rsid w:val="00F200F2"/>
    <w:rsid w:val="00F20513"/>
    <w:rsid w:val="00F210D4"/>
    <w:rsid w:val="00F2525C"/>
    <w:rsid w:val="00F25A41"/>
    <w:rsid w:val="00F43609"/>
    <w:rsid w:val="00F73C9E"/>
    <w:rsid w:val="00FA6860"/>
    <w:rsid w:val="00FA7EEF"/>
    <w:rsid w:val="00FC0BB8"/>
    <w:rsid w:val="00FD7DE2"/>
    <w:rsid w:val="00FE7422"/>
    <w:rsid w:val="00FF085B"/>
    <w:rsid w:val="00FF0EF6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A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E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E6E83"/>
    <w:pPr>
      <w:keepNext/>
      <w:keepLines/>
      <w:suppressAutoHyphens/>
      <w:spacing w:before="40"/>
      <w:outlineLvl w:val="1"/>
    </w:pPr>
    <w:rPr>
      <w:rFonts w:ascii="Calibri" w:eastAsiaTheme="majorEastAsia" w:hAnsi="Calibri" w:cstheme="majorBidi"/>
      <w:b/>
      <w:sz w:val="22"/>
      <w:szCs w:val="26"/>
      <w:lang w:eastAsia="ar-SA"/>
    </w:rPr>
  </w:style>
  <w:style w:type="paragraph" w:styleId="Nadpis3">
    <w:name w:val="heading 3"/>
    <w:basedOn w:val="Normlny"/>
    <w:link w:val="Nadpis3Char"/>
    <w:uiPriority w:val="9"/>
    <w:unhideWhenUsed/>
    <w:qFormat/>
    <w:rsid w:val="000E6E83"/>
    <w:pPr>
      <w:keepNext/>
      <w:keepLines/>
      <w:suppressAutoHyphen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ar-SA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E6E8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0E6E83"/>
    <w:rPr>
      <w:rFonts w:ascii="Calibri" w:eastAsiaTheme="majorEastAsia" w:hAnsi="Calibri" w:cstheme="majorBidi"/>
      <w:b/>
      <w:szCs w:val="26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qFormat/>
    <w:rsid w:val="000E6E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E6E8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E6E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E6E8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0E6E8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E6E83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6E83"/>
    <w:rPr>
      <w:color w:val="954F72" w:themeColor="followedHyperlink"/>
      <w:u w:val="single"/>
    </w:rPr>
  </w:style>
  <w:style w:type="character" w:customStyle="1" w:styleId="ZarkazkladnhotextuChar">
    <w:name w:val="Zarážka základného textu Char"/>
    <w:basedOn w:val="Predvolenpsmoodseku"/>
    <w:link w:val="TextBodyIndent"/>
    <w:qFormat/>
    <w:rsid w:val="000E6E83"/>
    <w:rPr>
      <w:rFonts w:ascii="Times New Roman" w:eastAsia="Arial Unicode MS" w:hAnsi="Times New Roman" w:cs="Times New Roman"/>
      <w:lang w:eastAsia="ar-SA"/>
    </w:rPr>
  </w:style>
  <w:style w:type="paragraph" w:customStyle="1" w:styleId="TextBodyIndent">
    <w:name w:val="Text Body Indent"/>
    <w:basedOn w:val="Normlny"/>
    <w:link w:val="ZarkazkladnhotextuChar"/>
    <w:rsid w:val="000E6E83"/>
    <w:pPr>
      <w:suppressAutoHyphens/>
      <w:jc w:val="both"/>
    </w:pPr>
    <w:rPr>
      <w:rFonts w:eastAsia="Arial Unicode MS"/>
      <w:sz w:val="22"/>
      <w:szCs w:val="22"/>
      <w:lang w:eastAsia="ar-SA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0E6E8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0E6E83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0E6E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0E6E83"/>
    <w:pPr>
      <w:suppressAutoHyphens/>
    </w:pPr>
    <w:rPr>
      <w:sz w:val="20"/>
      <w:szCs w:val="20"/>
      <w:lang w:eastAsia="ar-SA"/>
    </w:rPr>
  </w:style>
  <w:style w:type="character" w:customStyle="1" w:styleId="TextkomentraChar1">
    <w:name w:val="Text komentára Char1"/>
    <w:basedOn w:val="Predvolenpsmoodseku"/>
    <w:uiPriority w:val="99"/>
    <w:semiHidden/>
    <w:rsid w:val="000E6E8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6E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6E83"/>
    <w:rPr>
      <w:rFonts w:ascii="Segoe UI" w:eastAsia="Times New Roman" w:hAnsi="Segoe UI" w:cs="Segoe UI"/>
      <w:sz w:val="18"/>
      <w:szCs w:val="18"/>
      <w:lang w:eastAsia="sk-SK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0E6E83"/>
    <w:rPr>
      <w:vertAlign w:val="superscript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0E6E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qFormat/>
    <w:rsid w:val="000E6E83"/>
    <w:pPr>
      <w:suppressAutoHyphens/>
    </w:pPr>
    <w:rPr>
      <w:sz w:val="20"/>
      <w:szCs w:val="20"/>
      <w:lang w:eastAsia="ar-SA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0E6E8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qFormat/>
    <w:rsid w:val="000E6E8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0E6E83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6E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0E6E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Tabukasmriekou4zvraznenie11">
    <w:name w:val="Tabuľka s mriežkou 4 – zvýraznenie 11"/>
    <w:basedOn w:val="Normlnatabuka"/>
    <w:uiPriority w:val="49"/>
    <w:rsid w:val="000E6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12">
    <w:name w:val="Tabuľka s mriežkou 4 – zvýraznenie 12"/>
    <w:basedOn w:val="Normlnatabuka"/>
    <w:next w:val="GridTable4Accent1"/>
    <w:uiPriority w:val="49"/>
    <w:rsid w:val="00712FC5"/>
    <w:pPr>
      <w:spacing w:after="0" w:line="240" w:lineRule="auto"/>
    </w:pPr>
    <w:rPr>
      <w:sz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Accent1">
    <w:name w:val="Grid Table 4 Accent 1"/>
    <w:basedOn w:val="Normlnatabuka"/>
    <w:uiPriority w:val="49"/>
    <w:rsid w:val="00712F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2C14"/>
    <w:pPr>
      <w:suppressAutoHyphens w:val="0"/>
    </w:pPr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2C1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B4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210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F210D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E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E6E83"/>
    <w:pPr>
      <w:keepNext/>
      <w:keepLines/>
      <w:suppressAutoHyphens/>
      <w:spacing w:before="40"/>
      <w:outlineLvl w:val="1"/>
    </w:pPr>
    <w:rPr>
      <w:rFonts w:ascii="Calibri" w:eastAsiaTheme="majorEastAsia" w:hAnsi="Calibri" w:cstheme="majorBidi"/>
      <w:b/>
      <w:sz w:val="22"/>
      <w:szCs w:val="26"/>
      <w:lang w:eastAsia="ar-SA"/>
    </w:rPr>
  </w:style>
  <w:style w:type="paragraph" w:styleId="Nadpis3">
    <w:name w:val="heading 3"/>
    <w:basedOn w:val="Normlny"/>
    <w:link w:val="Nadpis3Char"/>
    <w:uiPriority w:val="9"/>
    <w:unhideWhenUsed/>
    <w:qFormat/>
    <w:rsid w:val="000E6E83"/>
    <w:pPr>
      <w:keepNext/>
      <w:keepLines/>
      <w:suppressAutoHyphen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ar-SA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E6E8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0E6E83"/>
    <w:rPr>
      <w:rFonts w:ascii="Calibri" w:eastAsiaTheme="majorEastAsia" w:hAnsi="Calibri" w:cstheme="majorBidi"/>
      <w:b/>
      <w:szCs w:val="26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qFormat/>
    <w:rsid w:val="000E6E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E6E8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E6E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E6E8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0E6E8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E6E83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6E83"/>
    <w:rPr>
      <w:color w:val="954F72" w:themeColor="followedHyperlink"/>
      <w:u w:val="single"/>
    </w:rPr>
  </w:style>
  <w:style w:type="character" w:customStyle="1" w:styleId="ZarkazkladnhotextuChar">
    <w:name w:val="Zarážka základného textu Char"/>
    <w:basedOn w:val="Predvolenpsmoodseku"/>
    <w:link w:val="TextBodyIndent"/>
    <w:qFormat/>
    <w:rsid w:val="000E6E83"/>
    <w:rPr>
      <w:rFonts w:ascii="Times New Roman" w:eastAsia="Arial Unicode MS" w:hAnsi="Times New Roman" w:cs="Times New Roman"/>
      <w:lang w:eastAsia="ar-SA"/>
    </w:rPr>
  </w:style>
  <w:style w:type="paragraph" w:customStyle="1" w:styleId="TextBodyIndent">
    <w:name w:val="Text Body Indent"/>
    <w:basedOn w:val="Normlny"/>
    <w:link w:val="ZarkazkladnhotextuChar"/>
    <w:rsid w:val="000E6E83"/>
    <w:pPr>
      <w:suppressAutoHyphens/>
      <w:jc w:val="both"/>
    </w:pPr>
    <w:rPr>
      <w:rFonts w:eastAsia="Arial Unicode MS"/>
      <w:sz w:val="22"/>
      <w:szCs w:val="22"/>
      <w:lang w:eastAsia="ar-SA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0E6E8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0E6E83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0E6E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0E6E83"/>
    <w:pPr>
      <w:suppressAutoHyphens/>
    </w:pPr>
    <w:rPr>
      <w:sz w:val="20"/>
      <w:szCs w:val="20"/>
      <w:lang w:eastAsia="ar-SA"/>
    </w:rPr>
  </w:style>
  <w:style w:type="character" w:customStyle="1" w:styleId="TextkomentraChar1">
    <w:name w:val="Text komentára Char1"/>
    <w:basedOn w:val="Predvolenpsmoodseku"/>
    <w:uiPriority w:val="99"/>
    <w:semiHidden/>
    <w:rsid w:val="000E6E8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6E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6E83"/>
    <w:rPr>
      <w:rFonts w:ascii="Segoe UI" w:eastAsia="Times New Roman" w:hAnsi="Segoe UI" w:cs="Segoe UI"/>
      <w:sz w:val="18"/>
      <w:szCs w:val="18"/>
      <w:lang w:eastAsia="sk-SK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0E6E83"/>
    <w:rPr>
      <w:vertAlign w:val="superscript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0E6E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qFormat/>
    <w:rsid w:val="000E6E83"/>
    <w:pPr>
      <w:suppressAutoHyphens/>
    </w:pPr>
    <w:rPr>
      <w:sz w:val="20"/>
      <w:szCs w:val="20"/>
      <w:lang w:eastAsia="ar-SA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0E6E8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qFormat/>
    <w:rsid w:val="000E6E8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0E6E83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6E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0E6E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Tabukasmriekou4zvraznenie11">
    <w:name w:val="Tabuľka s mriežkou 4 – zvýraznenie 11"/>
    <w:basedOn w:val="Normlnatabuka"/>
    <w:uiPriority w:val="49"/>
    <w:rsid w:val="000E6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12">
    <w:name w:val="Tabuľka s mriežkou 4 – zvýraznenie 12"/>
    <w:basedOn w:val="Normlnatabuka"/>
    <w:next w:val="GridTable4Accent1"/>
    <w:uiPriority w:val="49"/>
    <w:rsid w:val="00712FC5"/>
    <w:pPr>
      <w:spacing w:after="0" w:line="240" w:lineRule="auto"/>
    </w:pPr>
    <w:rPr>
      <w:sz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Accent1">
    <w:name w:val="Grid Table 4 Accent 1"/>
    <w:basedOn w:val="Normlnatabuka"/>
    <w:uiPriority w:val="49"/>
    <w:rsid w:val="00712F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2C14"/>
    <w:pPr>
      <w:suppressAutoHyphens w:val="0"/>
    </w:pPr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2C1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B4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210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F210D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ksup.sk/ooepv-registracia-ekologickych-prevadzkovatelov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lov-lex.sk/pravne-predpisy/prilohy/SK/ZZ/2015/75/20180315_4429571-2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lov-lex.sk/pravne-predpisy/prilohy/SK/ZZ/2017/174/20170701_4709287-2.pdf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B3EB5-CD4D-4F7A-B223-17FBB5EA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Juhászová Jana</dc:creator>
  <cp:lastModifiedBy>1</cp:lastModifiedBy>
  <cp:revision>2</cp:revision>
  <cp:lastPrinted>2021-05-27T12:46:00Z</cp:lastPrinted>
  <dcterms:created xsi:type="dcterms:W3CDTF">2021-09-27T08:56:00Z</dcterms:created>
  <dcterms:modified xsi:type="dcterms:W3CDTF">2021-09-27T08:56:00Z</dcterms:modified>
</cp:coreProperties>
</file>